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4F2E" w14:textId="441614E6" w:rsidR="00387626" w:rsidRDefault="00387626" w:rsidP="00C566F9"/>
    <w:p w14:paraId="131877C6" w14:textId="77777777" w:rsidR="003A79A8" w:rsidRDefault="003A79A8" w:rsidP="00C566F9"/>
    <w:p w14:paraId="2CB79529" w14:textId="77777777" w:rsidR="003A79A8" w:rsidRDefault="003A79A8" w:rsidP="00C566F9">
      <w:r w:rsidRPr="0055279B">
        <w:rPr>
          <w:noProof/>
        </w:rPr>
        <w:drawing>
          <wp:inline distT="0" distB="0" distL="0" distR="0" wp14:anchorId="47E527FA" wp14:editId="3D3B6E3F">
            <wp:extent cx="1828800" cy="800100"/>
            <wp:effectExtent l="19050" t="0" r="0" b="0"/>
            <wp:docPr id="2" name="Obraz 1" descr="C:\Users\szkol\Deskto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\Deskto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22282" w14:textId="77777777" w:rsidR="003A79A8" w:rsidRDefault="003A79A8" w:rsidP="00C566F9"/>
    <w:p w14:paraId="13529C30" w14:textId="77777777" w:rsidR="003A79A8" w:rsidRDefault="003A79A8" w:rsidP="00C566F9"/>
    <w:p w14:paraId="725E51C6" w14:textId="77777777" w:rsidR="00C566F9" w:rsidRPr="00144874" w:rsidRDefault="00C566F9" w:rsidP="00C566F9">
      <w:r w:rsidRPr="00144874">
        <w:t>.........................................................                                                                ..........................................................</w:t>
      </w:r>
    </w:p>
    <w:p w14:paraId="2773FBD6" w14:textId="77777777" w:rsidR="00C566F9" w:rsidRPr="00AC6C8B" w:rsidRDefault="00C566F9" w:rsidP="00C566F9">
      <w:r>
        <w:t xml:space="preserve">  pieczęć firmowa w</w:t>
      </w:r>
      <w:r w:rsidRPr="00144874">
        <w:t>nioskodawcy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>
        <w:t xml:space="preserve">     </w:t>
      </w:r>
      <w:r w:rsidRPr="00144874">
        <w:t>(miejscowość i data)</w:t>
      </w:r>
    </w:p>
    <w:p w14:paraId="27911197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035CA753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148BC9FC" w14:textId="77777777" w:rsidR="00C566F9" w:rsidRDefault="00C566F9" w:rsidP="0055279B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b/>
          <w:szCs w:val="24"/>
        </w:rPr>
      </w:pPr>
    </w:p>
    <w:p w14:paraId="51D0902D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 xml:space="preserve">Powiatowy Urząd Pracy </w:t>
      </w:r>
    </w:p>
    <w:p w14:paraId="49380110" w14:textId="77777777" w:rsidR="00C566F9" w:rsidRDefault="00CE1165" w:rsidP="00CE1165">
      <w:pPr>
        <w:pStyle w:val="Tekstpodstawowywcity"/>
        <w:tabs>
          <w:tab w:val="left" w:pos="6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566F9" w:rsidRPr="00F87D0A">
        <w:rPr>
          <w:b/>
          <w:szCs w:val="24"/>
        </w:rPr>
        <w:t xml:space="preserve">w </w:t>
      </w:r>
      <w:r w:rsidR="00C566F9">
        <w:rPr>
          <w:b/>
          <w:szCs w:val="24"/>
        </w:rPr>
        <w:t>Augustowie</w:t>
      </w:r>
    </w:p>
    <w:p w14:paraId="048DA02D" w14:textId="77777777" w:rsidR="00BE6A96" w:rsidRDefault="00BE6A96" w:rsidP="00C566F9">
      <w:pPr>
        <w:pStyle w:val="Tekstpodstawowy"/>
        <w:rPr>
          <w:b/>
          <w:sz w:val="24"/>
          <w:szCs w:val="24"/>
        </w:rPr>
      </w:pPr>
    </w:p>
    <w:p w14:paraId="48469E43" w14:textId="77777777" w:rsidR="00C566F9" w:rsidRDefault="00C566F9" w:rsidP="00C566F9">
      <w:pPr>
        <w:pStyle w:val="Tekstpodstawowy"/>
        <w:rPr>
          <w:b/>
          <w:sz w:val="22"/>
          <w:szCs w:val="22"/>
        </w:rPr>
      </w:pPr>
    </w:p>
    <w:p w14:paraId="583247DB" w14:textId="77777777" w:rsidR="00C566F9" w:rsidRPr="00CC10D5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WNIOSEK PRACODAWCY O PRZYZNANIE ŚRODKÓW </w:t>
      </w:r>
    </w:p>
    <w:p w14:paraId="1BFB7C65" w14:textId="01C2D90E" w:rsidR="00C566F9" w:rsidRPr="00CC10D5" w:rsidRDefault="00657FC6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>Z</w:t>
      </w:r>
      <w:r w:rsidR="00C566F9" w:rsidRPr="00CC10D5">
        <w:rPr>
          <w:b/>
          <w:smallCaps/>
          <w:sz w:val="22"/>
          <w:szCs w:val="22"/>
        </w:rPr>
        <w:t xml:space="preserve"> KRAJOWEGO FUNDUSZU SZKOLENIOWEGO</w:t>
      </w:r>
    </w:p>
    <w:p w14:paraId="2AAEEB7A" w14:textId="1FCB02D2" w:rsidR="00DA032A" w:rsidRPr="00CC10D5" w:rsidRDefault="00C566F9" w:rsidP="00CC10D5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 NA KSZTAŁCENIE UST</w:t>
      </w:r>
      <w:r w:rsidR="00CC10D5">
        <w:rPr>
          <w:b/>
          <w:smallCaps/>
          <w:sz w:val="22"/>
          <w:szCs w:val="22"/>
        </w:rPr>
        <w:t xml:space="preserve">AWICZNE PRACOWNIKÓW I PRACODAWCY W RAMACH WYDATKOWANIA </w:t>
      </w:r>
      <w:r w:rsidR="00DA032A" w:rsidRPr="00CC10D5">
        <w:rPr>
          <w:b/>
          <w:smallCaps/>
          <w:sz w:val="22"/>
          <w:szCs w:val="22"/>
        </w:rPr>
        <w:t>KFS</w:t>
      </w:r>
    </w:p>
    <w:p w14:paraId="3EC8E837" w14:textId="09C3CED0" w:rsidR="00C566F9" w:rsidRDefault="00C566F9" w:rsidP="002A7DDB">
      <w:pPr>
        <w:tabs>
          <w:tab w:val="left" w:leader="dot" w:pos="0"/>
        </w:tabs>
        <w:rPr>
          <w:rFonts w:ascii="Times" w:hAnsi="Times"/>
          <w:b/>
          <w:smallCaps/>
          <w:sz w:val="22"/>
          <w:szCs w:val="22"/>
        </w:rPr>
      </w:pPr>
    </w:p>
    <w:p w14:paraId="3C814BD0" w14:textId="77777777" w:rsidR="006B1F20" w:rsidRDefault="006B1F20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251CF5E5" w14:textId="77777777" w:rsidR="003C2E9D" w:rsidRPr="002A7DDB" w:rsidRDefault="003C2E9D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11133C3D" w14:textId="05EEF216" w:rsidR="003F6F62" w:rsidRDefault="00F27816" w:rsidP="00513250">
      <w:pPr>
        <w:tabs>
          <w:tab w:val="left" w:leader="dot" w:pos="0"/>
        </w:tabs>
        <w:jc w:val="center"/>
        <w:rPr>
          <w:b/>
          <w:sz w:val="22"/>
          <w:szCs w:val="22"/>
        </w:rPr>
      </w:pPr>
      <w:r w:rsidRPr="00B92A06">
        <w:rPr>
          <w:b/>
          <w:sz w:val="22"/>
          <w:szCs w:val="22"/>
        </w:rPr>
        <w:t>Prior</w:t>
      </w:r>
      <w:r w:rsidR="003C2E9D">
        <w:rPr>
          <w:b/>
          <w:sz w:val="22"/>
          <w:szCs w:val="22"/>
        </w:rPr>
        <w:t xml:space="preserve">ytety wydatkowania </w:t>
      </w:r>
      <w:r w:rsidR="00231E55">
        <w:rPr>
          <w:b/>
          <w:sz w:val="22"/>
          <w:szCs w:val="22"/>
        </w:rPr>
        <w:t xml:space="preserve">środków tzw. rezerwy </w:t>
      </w:r>
      <w:r w:rsidR="003C2E9D">
        <w:rPr>
          <w:b/>
          <w:sz w:val="22"/>
          <w:szCs w:val="22"/>
        </w:rPr>
        <w:t>K</w:t>
      </w:r>
      <w:r w:rsidR="00231E55">
        <w:rPr>
          <w:b/>
          <w:sz w:val="22"/>
          <w:szCs w:val="22"/>
        </w:rPr>
        <w:t>rajowego Funduszu Szkoleniowego</w:t>
      </w:r>
      <w:r w:rsidR="003C2E9D">
        <w:rPr>
          <w:b/>
          <w:sz w:val="22"/>
          <w:szCs w:val="22"/>
        </w:rPr>
        <w:t xml:space="preserve"> w 2024 r</w:t>
      </w:r>
      <w:r w:rsidR="00231E55">
        <w:rPr>
          <w:b/>
          <w:sz w:val="22"/>
          <w:szCs w:val="22"/>
        </w:rPr>
        <w:t xml:space="preserve">. </w:t>
      </w:r>
      <w:r w:rsidRPr="00F27816">
        <w:rPr>
          <w:b/>
          <w:sz w:val="22"/>
          <w:szCs w:val="22"/>
        </w:rPr>
        <w:t>:</w:t>
      </w:r>
    </w:p>
    <w:p w14:paraId="2AB17CCF" w14:textId="77777777" w:rsidR="00231E55" w:rsidRDefault="00231E55" w:rsidP="003C2E9D">
      <w:pPr>
        <w:pStyle w:val="Default"/>
        <w:rPr>
          <w:sz w:val="22"/>
          <w:szCs w:val="22"/>
        </w:rPr>
      </w:pPr>
    </w:p>
    <w:p w14:paraId="6187C8B2" w14:textId="1FF89E1B" w:rsidR="003C2E9D" w:rsidRDefault="00231E55" w:rsidP="003C2E9D">
      <w:pPr>
        <w:pStyle w:val="Default"/>
        <w:rPr>
          <w:sz w:val="22"/>
          <w:szCs w:val="22"/>
        </w:rPr>
      </w:pPr>
      <w:r w:rsidRPr="00231E55">
        <w:rPr>
          <w:sz w:val="22"/>
          <w:szCs w:val="22"/>
        </w:rPr>
        <w:t>Rada Rynku Pracy zdefiniowała następujące priorytety wydatkowania tzw. rezerwy KFS:</w:t>
      </w:r>
    </w:p>
    <w:p w14:paraId="3754A248" w14:textId="31D12D50" w:rsidR="00DC1D21" w:rsidRPr="00DC1D21" w:rsidRDefault="00DC1D21" w:rsidP="00DC1D21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DC1D21">
        <w:rPr>
          <w:sz w:val="22"/>
          <w:szCs w:val="22"/>
        </w:rPr>
        <w:t>Wsparcie kształcenia ustawicznego pracowników Centrów Integracji Społecznej,</w:t>
      </w:r>
      <w:r>
        <w:rPr>
          <w:sz w:val="22"/>
          <w:szCs w:val="22"/>
        </w:rPr>
        <w:t xml:space="preserve"> </w:t>
      </w:r>
      <w:r w:rsidRPr="00DC1D21">
        <w:rPr>
          <w:sz w:val="22"/>
          <w:szCs w:val="22"/>
        </w:rPr>
        <w:t>Klubów Integracji Społecznej, Warsztatów Terapii Zajęciowej, Zakładów Aktywności</w:t>
      </w:r>
      <w:r>
        <w:rPr>
          <w:sz w:val="22"/>
          <w:szCs w:val="22"/>
        </w:rPr>
        <w:t xml:space="preserve"> </w:t>
      </w:r>
      <w:r w:rsidRPr="00DC1D21">
        <w:rPr>
          <w:sz w:val="22"/>
          <w:szCs w:val="22"/>
        </w:rPr>
        <w:t>Zawodowej, członków lub pracowników spółdzielni socjalnych oraz pracowników</w:t>
      </w:r>
      <w:r>
        <w:rPr>
          <w:sz w:val="22"/>
          <w:szCs w:val="22"/>
        </w:rPr>
        <w:t xml:space="preserve"> </w:t>
      </w:r>
      <w:r w:rsidRPr="00DC1D21">
        <w:rPr>
          <w:sz w:val="22"/>
          <w:szCs w:val="22"/>
        </w:rPr>
        <w:t>zatrudnionych w</w:t>
      </w:r>
      <w:r w:rsidR="00E9084A">
        <w:rPr>
          <w:sz w:val="22"/>
          <w:szCs w:val="22"/>
        </w:rPr>
        <w:t> </w:t>
      </w:r>
      <w:r w:rsidRPr="00DC1D21">
        <w:rPr>
          <w:sz w:val="22"/>
          <w:szCs w:val="22"/>
        </w:rPr>
        <w:t>podmiotach posiadających status przedsiębiorstwa społecznego</w:t>
      </w:r>
      <w:r>
        <w:rPr>
          <w:sz w:val="22"/>
          <w:szCs w:val="22"/>
        </w:rPr>
        <w:t xml:space="preserve"> </w:t>
      </w:r>
      <w:r w:rsidRPr="00DC1D21">
        <w:rPr>
          <w:sz w:val="22"/>
          <w:szCs w:val="22"/>
        </w:rPr>
        <w:t>wskazanych na liście/rejestrze przedsiębiorstw społecznych prowadzonym przez</w:t>
      </w:r>
      <w:r>
        <w:rPr>
          <w:sz w:val="22"/>
          <w:szCs w:val="22"/>
        </w:rPr>
        <w:t xml:space="preserve"> </w:t>
      </w:r>
      <w:proofErr w:type="spellStart"/>
      <w:r w:rsidRPr="00DC1D21">
        <w:rPr>
          <w:sz w:val="22"/>
          <w:szCs w:val="22"/>
        </w:rPr>
        <w:t>MRPiPS</w:t>
      </w:r>
      <w:proofErr w:type="spellEnd"/>
      <w:r w:rsidRPr="00DC1D21">
        <w:rPr>
          <w:sz w:val="22"/>
          <w:szCs w:val="22"/>
        </w:rPr>
        <w:t>.</w:t>
      </w:r>
    </w:p>
    <w:p w14:paraId="59B67C9F" w14:textId="535A4383" w:rsidR="00DE1FBC" w:rsidRPr="00DE1FBC" w:rsidRDefault="009E1A03" w:rsidP="00DE1FBC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9E1A03">
        <w:rPr>
          <w:sz w:val="22"/>
          <w:szCs w:val="22"/>
        </w:rPr>
        <w:t>Wsparcie kształcenia ustawicznego osób z orzeczonym stopniem niepełnosprawności</w:t>
      </w:r>
      <w:r w:rsidR="00DE1FBC" w:rsidRPr="00B97221">
        <w:rPr>
          <w:sz w:val="22"/>
          <w:szCs w:val="22"/>
        </w:rPr>
        <w:t>.</w:t>
      </w:r>
    </w:p>
    <w:p w14:paraId="115B74B2" w14:textId="6923F5F1" w:rsidR="00DE1FBC" w:rsidRPr="00DE1FBC" w:rsidRDefault="00DE1FBC" w:rsidP="00DE1FBC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DE1FBC">
        <w:rPr>
          <w:sz w:val="22"/>
          <w:szCs w:val="22"/>
        </w:rPr>
        <w:t>Wsparcie kształcenia ustawicznego osób, które mogą udokumentować wykonywanie</w:t>
      </w:r>
      <w:r>
        <w:rPr>
          <w:sz w:val="22"/>
          <w:szCs w:val="22"/>
        </w:rPr>
        <w:t xml:space="preserve"> </w:t>
      </w:r>
      <w:r w:rsidRPr="00DE1FBC">
        <w:rPr>
          <w:sz w:val="22"/>
          <w:szCs w:val="22"/>
        </w:rPr>
        <w:t>przez co najmniej 15 lat prac w szczególnych warunkach lub o szczególnym charakterze,</w:t>
      </w:r>
      <w:r>
        <w:rPr>
          <w:sz w:val="22"/>
          <w:szCs w:val="22"/>
        </w:rPr>
        <w:t xml:space="preserve"> </w:t>
      </w:r>
      <w:r w:rsidRPr="00DE1FBC">
        <w:rPr>
          <w:sz w:val="22"/>
          <w:szCs w:val="22"/>
        </w:rPr>
        <w:t>a którym nie przysługuje prawo do emerytury pomostowej.</w:t>
      </w:r>
    </w:p>
    <w:p w14:paraId="28A85817" w14:textId="59C15E09" w:rsidR="00DE1FBC" w:rsidRPr="00DE1FBC" w:rsidRDefault="00DE1FBC" w:rsidP="00DE1FBC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DE1FBC">
        <w:rPr>
          <w:sz w:val="22"/>
          <w:szCs w:val="22"/>
        </w:rPr>
        <w:t>Wsparcie kształcenia ustawicznego w obszarach/branżach kluczowych dla rozwoju</w:t>
      </w:r>
      <w:r>
        <w:rPr>
          <w:sz w:val="22"/>
          <w:szCs w:val="22"/>
        </w:rPr>
        <w:t xml:space="preserve"> </w:t>
      </w:r>
      <w:r w:rsidRPr="00DE1FBC">
        <w:rPr>
          <w:sz w:val="22"/>
          <w:szCs w:val="22"/>
        </w:rPr>
        <w:t>powiatu/województwa wskazanych w dokumentach strategicznych/planach rozwoju</w:t>
      </w:r>
    </w:p>
    <w:p w14:paraId="1FB83541" w14:textId="77777777" w:rsidR="00B10D85" w:rsidRDefault="00B10D85" w:rsidP="00C566F9">
      <w:pPr>
        <w:jc w:val="both"/>
        <w:rPr>
          <w:b/>
        </w:rPr>
      </w:pPr>
    </w:p>
    <w:p w14:paraId="028C861D" w14:textId="77777777" w:rsidR="00DE1FBC" w:rsidRDefault="00DE1FBC" w:rsidP="00C566F9">
      <w:pPr>
        <w:jc w:val="both"/>
        <w:rPr>
          <w:b/>
        </w:rPr>
      </w:pPr>
    </w:p>
    <w:p w14:paraId="2F9D8A09" w14:textId="77777777" w:rsidR="00DE1FBC" w:rsidRDefault="00DE1FBC" w:rsidP="00C566F9">
      <w:pPr>
        <w:jc w:val="both"/>
        <w:rPr>
          <w:b/>
        </w:rPr>
      </w:pPr>
    </w:p>
    <w:p w14:paraId="3008FFBF" w14:textId="77777777" w:rsidR="00DE1FBC" w:rsidRDefault="00DE1FBC" w:rsidP="00C566F9">
      <w:pPr>
        <w:jc w:val="both"/>
        <w:rPr>
          <w:b/>
        </w:rPr>
      </w:pPr>
    </w:p>
    <w:p w14:paraId="6522CCD3" w14:textId="77777777" w:rsidR="00C566F9" w:rsidRDefault="00E74464" w:rsidP="00C566F9">
      <w:pPr>
        <w:jc w:val="both"/>
        <w:rPr>
          <w:b/>
        </w:rPr>
      </w:pPr>
      <w:r>
        <w:rPr>
          <w:b/>
        </w:rPr>
        <w:t>Uwaga!</w:t>
      </w:r>
    </w:p>
    <w:p w14:paraId="03189924" w14:textId="13A57480" w:rsidR="00E74464" w:rsidRDefault="00E74464" w:rsidP="00C566F9">
      <w:pPr>
        <w:jc w:val="both"/>
        <w:rPr>
          <w:b/>
        </w:rPr>
      </w:pPr>
      <w:r>
        <w:rPr>
          <w:b/>
        </w:rPr>
        <w:t>Umowa może zostać zawarta tylko na działania, które jeszcze się nie rozpoczęły.</w:t>
      </w:r>
    </w:p>
    <w:p w14:paraId="4D72FF4E" w14:textId="4FB94500" w:rsidR="00B92A06" w:rsidRDefault="00B92A06" w:rsidP="00C566F9">
      <w:pPr>
        <w:jc w:val="both"/>
        <w:rPr>
          <w:b/>
        </w:rPr>
      </w:pPr>
    </w:p>
    <w:p w14:paraId="1198FFE6" w14:textId="77777777" w:rsidR="00B92A06" w:rsidRDefault="00B92A06" w:rsidP="00C566F9">
      <w:pPr>
        <w:jc w:val="both"/>
        <w:rPr>
          <w:b/>
        </w:rPr>
      </w:pPr>
    </w:p>
    <w:p w14:paraId="0DB2AA81" w14:textId="77777777" w:rsidR="00CC10D5" w:rsidRDefault="00CC10D5" w:rsidP="00C566F9">
      <w:pPr>
        <w:jc w:val="both"/>
        <w:rPr>
          <w:b/>
        </w:rPr>
      </w:pPr>
    </w:p>
    <w:p w14:paraId="1A43DBF3" w14:textId="77777777" w:rsidR="00CC10D5" w:rsidRDefault="00CC10D5" w:rsidP="00C566F9">
      <w:pPr>
        <w:jc w:val="both"/>
        <w:rPr>
          <w:b/>
        </w:rPr>
      </w:pPr>
    </w:p>
    <w:p w14:paraId="3859BEE3" w14:textId="77777777" w:rsidR="00CC10D5" w:rsidRDefault="00CC10D5" w:rsidP="00C566F9">
      <w:pPr>
        <w:jc w:val="both"/>
        <w:rPr>
          <w:b/>
        </w:rPr>
      </w:pPr>
    </w:p>
    <w:p w14:paraId="65FCDA7C" w14:textId="77777777" w:rsidR="00CC10D5" w:rsidRDefault="00CC10D5" w:rsidP="00C566F9">
      <w:pPr>
        <w:jc w:val="both"/>
        <w:rPr>
          <w:b/>
        </w:rPr>
      </w:pPr>
    </w:p>
    <w:p w14:paraId="5781C666" w14:textId="77777777" w:rsidR="003C2E9D" w:rsidRDefault="003C2E9D" w:rsidP="00C566F9">
      <w:pPr>
        <w:jc w:val="both"/>
        <w:rPr>
          <w:b/>
        </w:rPr>
      </w:pPr>
    </w:p>
    <w:p w14:paraId="28A52101" w14:textId="77777777" w:rsidR="003C2E9D" w:rsidRDefault="003C2E9D" w:rsidP="00C566F9">
      <w:pPr>
        <w:jc w:val="both"/>
        <w:rPr>
          <w:b/>
        </w:rPr>
      </w:pPr>
    </w:p>
    <w:p w14:paraId="046FD3AC" w14:textId="77777777" w:rsidR="003C2E9D" w:rsidRDefault="003C2E9D" w:rsidP="00C566F9">
      <w:pPr>
        <w:jc w:val="both"/>
        <w:rPr>
          <w:b/>
        </w:rPr>
      </w:pPr>
    </w:p>
    <w:p w14:paraId="51181CFD" w14:textId="77777777" w:rsidR="003C2E9D" w:rsidRDefault="003C2E9D" w:rsidP="00C566F9">
      <w:pPr>
        <w:jc w:val="both"/>
        <w:rPr>
          <w:b/>
        </w:rPr>
      </w:pPr>
    </w:p>
    <w:p w14:paraId="3056C6F3" w14:textId="77777777" w:rsidR="00CC10D5" w:rsidRDefault="00CC10D5" w:rsidP="00C566F9">
      <w:pPr>
        <w:jc w:val="both"/>
        <w:rPr>
          <w:b/>
        </w:rPr>
      </w:pPr>
    </w:p>
    <w:p w14:paraId="7B032648" w14:textId="77777777" w:rsidR="00E74464" w:rsidRPr="00D8024F" w:rsidRDefault="00E74464" w:rsidP="00C566F9">
      <w:pPr>
        <w:jc w:val="both"/>
        <w:rPr>
          <w:b/>
        </w:rPr>
      </w:pPr>
    </w:p>
    <w:p w14:paraId="42E0A060" w14:textId="77777777" w:rsidR="00C566F9" w:rsidRPr="00C62FD6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540" w:hanging="540"/>
        <w:jc w:val="both"/>
        <w:rPr>
          <w:b/>
          <w:sz w:val="22"/>
          <w:szCs w:val="22"/>
        </w:rPr>
      </w:pPr>
      <w:r w:rsidRPr="00C62FD6">
        <w:rPr>
          <w:b/>
          <w:sz w:val="22"/>
          <w:szCs w:val="22"/>
        </w:rPr>
        <w:t>DANE DOTYCZĄCE WNIOSKODAWCY</w:t>
      </w:r>
    </w:p>
    <w:p w14:paraId="3E756568" w14:textId="77777777" w:rsidR="00CA6FD1" w:rsidRDefault="00C566F9" w:rsidP="00DC56FF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podmiotu ..........................................................................................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633B44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</w:t>
      </w:r>
    </w:p>
    <w:p w14:paraId="38C01B27" w14:textId="567568DA" w:rsidR="00C566F9" w:rsidRPr="00691919" w:rsidRDefault="00FC1A5F" w:rsidP="00CA6FD1">
      <w:pPr>
        <w:tabs>
          <w:tab w:val="right" w:leader="dot" w:pos="9072"/>
        </w:tabs>
        <w:spacing w:line="360" w:lineRule="auto"/>
        <w:ind w:left="360"/>
        <w:rPr>
          <w:sz w:val="22"/>
          <w:szCs w:val="22"/>
        </w:rPr>
      </w:pPr>
      <w:r w:rsidRPr="00691919">
        <w:rPr>
          <w:sz w:val="22"/>
          <w:szCs w:val="22"/>
        </w:rPr>
        <w:t>...............................</w:t>
      </w:r>
      <w:r w:rsidR="00EE78CE" w:rsidRPr="00691919">
        <w:rPr>
          <w:sz w:val="22"/>
          <w:szCs w:val="22"/>
        </w:rPr>
        <w:t>………………………………………………………</w:t>
      </w:r>
      <w:r w:rsidR="00E86537" w:rsidRPr="00691919">
        <w:rPr>
          <w:sz w:val="22"/>
          <w:szCs w:val="22"/>
        </w:rPr>
        <w:t>...</w:t>
      </w:r>
      <w:r w:rsidR="00EE78CE" w:rsidRPr="00691919">
        <w:rPr>
          <w:sz w:val="22"/>
          <w:szCs w:val="22"/>
        </w:rPr>
        <w:t>………………</w:t>
      </w:r>
      <w:r w:rsidRPr="00691919">
        <w:rPr>
          <w:sz w:val="22"/>
          <w:szCs w:val="22"/>
        </w:rPr>
        <w:t>……</w:t>
      </w:r>
      <w:r w:rsidR="00EE78CE" w:rsidRPr="00691919">
        <w:rPr>
          <w:sz w:val="22"/>
          <w:szCs w:val="22"/>
        </w:rPr>
        <w:t>……</w:t>
      </w:r>
    </w:p>
    <w:p w14:paraId="3C505AB2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Adres siedziby </w:t>
      </w:r>
      <w:r>
        <w:rPr>
          <w:sz w:val="22"/>
          <w:szCs w:val="22"/>
        </w:rPr>
        <w:t>podmiotu</w:t>
      </w:r>
      <w:r w:rsidRPr="00144874">
        <w:rPr>
          <w:sz w:val="22"/>
          <w:szCs w:val="22"/>
        </w:rPr>
        <w:tab/>
      </w:r>
    </w:p>
    <w:p w14:paraId="71B437E7" w14:textId="77777777" w:rsidR="00C566F9" w:rsidRPr="00144874" w:rsidRDefault="00033D16" w:rsidP="00C566F9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17F92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telefon:</w:t>
      </w:r>
      <w:r w:rsidRPr="00144874">
        <w:rPr>
          <w:sz w:val="22"/>
          <w:szCs w:val="22"/>
        </w:rPr>
        <w:tab/>
      </w:r>
    </w:p>
    <w:p w14:paraId="6517D82E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fax:</w:t>
      </w:r>
      <w:r w:rsidRPr="00144874">
        <w:rPr>
          <w:sz w:val="22"/>
          <w:szCs w:val="22"/>
        </w:rPr>
        <w:tab/>
      </w:r>
    </w:p>
    <w:p w14:paraId="5ECD5C3D" w14:textId="77777777" w:rsidR="00C566F9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144874">
        <w:rPr>
          <w:sz w:val="22"/>
          <w:szCs w:val="22"/>
        </w:rPr>
        <w:t>e – mail:</w:t>
      </w:r>
      <w:r w:rsidRPr="00144874">
        <w:rPr>
          <w:sz w:val="24"/>
          <w:szCs w:val="24"/>
        </w:rPr>
        <w:tab/>
      </w:r>
    </w:p>
    <w:p w14:paraId="07586FD9" w14:textId="77777777" w:rsidR="00C566F9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675B7B">
        <w:rPr>
          <w:sz w:val="22"/>
          <w:szCs w:val="22"/>
        </w:rPr>
        <w:t xml:space="preserve">Miejsce prowadzenia działalności </w:t>
      </w:r>
      <w:r>
        <w:rPr>
          <w:sz w:val="22"/>
          <w:szCs w:val="22"/>
        </w:rPr>
        <w:t>…………………………………………………………………...</w:t>
      </w:r>
    </w:p>
    <w:p w14:paraId="66C78995" w14:textId="77777777" w:rsidR="00C566F9" w:rsidRPr="00675B7B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FF60A59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REGON</w:t>
      </w:r>
      <w:r w:rsidRPr="00144874">
        <w:rPr>
          <w:sz w:val="22"/>
          <w:szCs w:val="22"/>
        </w:rPr>
        <w:tab/>
      </w:r>
    </w:p>
    <w:p w14:paraId="6CF7BD6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NIP</w:t>
      </w:r>
      <w:r w:rsidRPr="00144874">
        <w:rPr>
          <w:sz w:val="22"/>
          <w:szCs w:val="22"/>
        </w:rPr>
        <w:tab/>
      </w:r>
    </w:p>
    <w:p w14:paraId="772A777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KRS (</w:t>
      </w:r>
      <w:r w:rsidRPr="000B67A1">
        <w:rPr>
          <w:sz w:val="16"/>
          <w:szCs w:val="16"/>
        </w:rPr>
        <w:t>w przypadku spółek handlowych i kapitałowych</w:t>
      </w:r>
      <w:r>
        <w:rPr>
          <w:sz w:val="22"/>
          <w:szCs w:val="22"/>
        </w:rPr>
        <w:t>)…………………………………………………..</w:t>
      </w:r>
    </w:p>
    <w:p w14:paraId="333679C8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Data rozpoczęcia </w:t>
      </w:r>
      <w:r>
        <w:rPr>
          <w:sz w:val="22"/>
          <w:szCs w:val="22"/>
        </w:rPr>
        <w:t xml:space="preserve">prowadzenia </w:t>
      </w:r>
      <w:r w:rsidRPr="00144874">
        <w:rPr>
          <w:sz w:val="22"/>
          <w:szCs w:val="22"/>
        </w:rPr>
        <w:t>działalności gospodarczej</w:t>
      </w:r>
      <w:r w:rsidRPr="00144874">
        <w:rPr>
          <w:color w:val="FF0000"/>
          <w:sz w:val="22"/>
          <w:szCs w:val="22"/>
        </w:rPr>
        <w:t xml:space="preserve"> </w:t>
      </w:r>
      <w:r w:rsidRPr="003C5BDB">
        <w:rPr>
          <w:sz w:val="16"/>
          <w:szCs w:val="16"/>
        </w:rPr>
        <w:t>(zgodnie z wpisem w odpowiednim rejestrze)</w:t>
      </w:r>
      <w:r w:rsidRPr="003C5BDB">
        <w:rPr>
          <w:sz w:val="22"/>
          <w:szCs w:val="22"/>
        </w:rPr>
        <w:tab/>
      </w:r>
    </w:p>
    <w:p w14:paraId="4BEACE3D" w14:textId="77777777" w:rsidR="00C566F9" w:rsidRPr="00144874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9F6D92C" w14:textId="19060E40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Przeważający r</w:t>
      </w:r>
      <w:r w:rsidRPr="00BC6ADF">
        <w:rPr>
          <w:sz w:val="22"/>
          <w:szCs w:val="22"/>
        </w:rPr>
        <w:t>odzaj działalności (symbol podklasy prowadzonej działalnośc</w:t>
      </w:r>
      <w:r>
        <w:rPr>
          <w:sz w:val="22"/>
          <w:szCs w:val="22"/>
        </w:rPr>
        <w:t>i określony zgodnie</w:t>
      </w:r>
      <w:r w:rsidR="0069191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91919">
        <w:rPr>
          <w:sz w:val="22"/>
          <w:szCs w:val="22"/>
        </w:rPr>
        <w:t> </w:t>
      </w:r>
      <w:r>
        <w:rPr>
          <w:sz w:val="22"/>
          <w:szCs w:val="22"/>
        </w:rPr>
        <w:t>PKD)……………………….</w:t>
      </w:r>
      <w:r w:rsidRPr="00144874">
        <w:rPr>
          <w:sz w:val="22"/>
          <w:szCs w:val="22"/>
        </w:rPr>
        <w:tab/>
      </w:r>
    </w:p>
    <w:p w14:paraId="5DF62CBF" w14:textId="77777777" w:rsidR="00C566F9" w:rsidRPr="00144874" w:rsidRDefault="004D7606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Podstawowa f</w:t>
      </w:r>
      <w:r w:rsidR="00C566F9" w:rsidRPr="00144874">
        <w:rPr>
          <w:sz w:val="22"/>
          <w:szCs w:val="22"/>
        </w:rPr>
        <w:t>orma prawna działalności</w:t>
      </w:r>
      <w:r w:rsidR="00C566F9">
        <w:rPr>
          <w:sz w:val="22"/>
          <w:szCs w:val="22"/>
        </w:rPr>
        <w:t xml:space="preserve"> wnioskodawcy</w:t>
      </w:r>
      <w:r w:rsidR="00C566F9" w:rsidRPr="00144874">
        <w:rPr>
          <w:sz w:val="22"/>
          <w:szCs w:val="22"/>
        </w:rPr>
        <w:tab/>
      </w:r>
    </w:p>
    <w:p w14:paraId="481F8B54" w14:textId="77777777" w:rsidR="00C566F9" w:rsidRDefault="00C566F9" w:rsidP="00633B44">
      <w:pPr>
        <w:tabs>
          <w:tab w:val="right" w:leader="dot" w:pos="9072"/>
        </w:tabs>
        <w:ind w:firstLine="357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7D30FD96" w14:textId="77777777" w:rsidR="00C566F9" w:rsidRDefault="00C566F9" w:rsidP="00633B44">
      <w:pPr>
        <w:spacing w:line="276" w:lineRule="auto"/>
        <w:jc w:val="center"/>
        <w:rPr>
          <w:sz w:val="16"/>
          <w:szCs w:val="16"/>
        </w:rPr>
      </w:pPr>
      <w:r w:rsidRPr="00854599">
        <w:rPr>
          <w:sz w:val="16"/>
          <w:szCs w:val="16"/>
        </w:rPr>
        <w:t>(np. spółdzielnia, Spółka (podać jaka), działalność indywidualna, inna)</w:t>
      </w:r>
    </w:p>
    <w:p w14:paraId="5B7D6F28" w14:textId="420264AE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finansowania…………………………………………………………………………………</w:t>
      </w:r>
      <w:r w:rsidR="00691919">
        <w:rPr>
          <w:sz w:val="22"/>
          <w:szCs w:val="22"/>
        </w:rPr>
        <w:t>.</w:t>
      </w:r>
    </w:p>
    <w:p w14:paraId="761E418C" w14:textId="748B1094" w:rsidR="009F4D5C" w:rsidRPr="009F4D5C" w:rsidRDefault="008D78CE" w:rsidP="009F4D5C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..</w:t>
      </w:r>
    </w:p>
    <w:p w14:paraId="01C586E8" w14:textId="77777777" w:rsidR="008D78CE" w:rsidRDefault="008D78CE" w:rsidP="008D78CE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zasady samofinansowania, jednostka budżetowa, inna)</w:t>
      </w:r>
    </w:p>
    <w:p w14:paraId="11D52D41" w14:textId="4BC9634A" w:rsidR="009F4D5C" w:rsidRDefault="009F4D5C" w:rsidP="009F4D5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 ………………………………………………………………….........................</w:t>
      </w:r>
      <w:r w:rsidR="00691919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3A35C838" w14:textId="77777777" w:rsidR="009F4D5C" w:rsidRPr="009F4D5C" w:rsidRDefault="009F4D5C" w:rsidP="009F4D5C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prywatna, Skarbu Państwa, samorządowa, inna)</w:t>
      </w:r>
    </w:p>
    <w:p w14:paraId="3C4EE044" w14:textId="77777777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opodatkowania podmiotu (właściwe należy podkreślić):</w:t>
      </w:r>
    </w:p>
    <w:p w14:paraId="38FE54F7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księga przychodów i rozchodów</w:t>
      </w:r>
    </w:p>
    <w:p w14:paraId="100E4D6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księgowość</w:t>
      </w:r>
    </w:p>
    <w:p w14:paraId="0FBCB281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podatkowa</w:t>
      </w:r>
    </w:p>
    <w:p w14:paraId="5518ADE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ryczałt od przychodów ewidencjonowanych</w:t>
      </w:r>
    </w:p>
    <w:p w14:paraId="2ED4ECE9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liniowy</w:t>
      </w:r>
    </w:p>
    <w:p w14:paraId="399166A2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1A1B3357" w14:textId="77777777" w:rsidR="00537641" w:rsidRPr="00AD2B10" w:rsidRDefault="00AD2B10" w:rsidP="005376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stawka podatkowa podatku dochodowego aktualnie obowiązująca podmiot: ……….%.</w:t>
      </w:r>
    </w:p>
    <w:p w14:paraId="208D45F5" w14:textId="77777777" w:rsidR="008D78CE" w:rsidRPr="008D78CE" w:rsidRDefault="008D78CE" w:rsidP="008D78CE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6C18811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Imię i nazwisko oraz stanowisko osoby uprawnionej do podpisania umowy</w:t>
      </w:r>
      <w:r w:rsidRPr="00144874">
        <w:rPr>
          <w:sz w:val="22"/>
          <w:szCs w:val="22"/>
        </w:rPr>
        <w:tab/>
      </w:r>
    </w:p>
    <w:p w14:paraId="298DD9A1" w14:textId="21DFD6CD" w:rsidR="00AD2B10" w:rsidRDefault="00AD2B10" w:rsidP="00AD2B10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1E2CD14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C53A4">
        <w:rPr>
          <w:sz w:val="22"/>
          <w:szCs w:val="22"/>
        </w:rPr>
        <w:t xml:space="preserve">Imię i nazwisko, numer telefonu, adres poczty elektronicznej osoby </w:t>
      </w:r>
      <w:r>
        <w:rPr>
          <w:sz w:val="22"/>
          <w:szCs w:val="22"/>
        </w:rPr>
        <w:t>wskazanej</w:t>
      </w:r>
      <w:r w:rsidRPr="005C53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pracodawcę </w:t>
      </w:r>
      <w:r w:rsidRPr="005C53A4">
        <w:rPr>
          <w:sz w:val="22"/>
          <w:szCs w:val="22"/>
        </w:rPr>
        <w:t xml:space="preserve">do kontaktów </w:t>
      </w:r>
      <w:r>
        <w:rPr>
          <w:sz w:val="22"/>
          <w:szCs w:val="22"/>
        </w:rPr>
        <w:t>z Urzędem …………………………………………………………………………….</w:t>
      </w:r>
    </w:p>
    <w:p w14:paraId="34E25F11" w14:textId="77777777" w:rsidR="00C566F9" w:rsidRPr="00E07E30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B65F11B" w14:textId="77777777" w:rsidR="00C566F9" w:rsidRPr="00144874" w:rsidRDefault="00576FD7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566F9" w:rsidRPr="00144874">
        <w:rPr>
          <w:sz w:val="22"/>
          <w:szCs w:val="22"/>
        </w:rPr>
        <w:t>umer konta bankowego</w:t>
      </w:r>
      <w:r>
        <w:rPr>
          <w:sz w:val="22"/>
          <w:szCs w:val="22"/>
        </w:rPr>
        <w:t xml:space="preserve"> Pracodawcy </w:t>
      </w:r>
      <w:r w:rsidR="00C566F9" w:rsidRPr="00144874">
        <w:rPr>
          <w:sz w:val="22"/>
          <w:szCs w:val="22"/>
        </w:rPr>
        <w:tab/>
      </w:r>
    </w:p>
    <w:p w14:paraId="40DF8228" w14:textId="77777777" w:rsidR="00C566F9" w:rsidRDefault="00C566F9" w:rsidP="00633B44">
      <w:pPr>
        <w:tabs>
          <w:tab w:val="right" w:leader="dot" w:pos="9072"/>
        </w:tabs>
        <w:spacing w:line="360" w:lineRule="auto"/>
        <w:ind w:firstLine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5991215B" w14:textId="27DB98A4" w:rsidR="00537641" w:rsidRDefault="00537641" w:rsidP="00537641">
      <w:pPr>
        <w:pStyle w:val="Akapitzlis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Wielkość przedsiębiorstwa – zgodnie z Ustawą </w:t>
      </w:r>
      <w:r w:rsidR="00B835CB">
        <w:rPr>
          <w:sz w:val="22"/>
          <w:szCs w:val="22"/>
        </w:rPr>
        <w:t xml:space="preserve">prawo przedsiębiorców </w:t>
      </w:r>
      <w:r>
        <w:rPr>
          <w:sz w:val="22"/>
          <w:szCs w:val="22"/>
        </w:rPr>
        <w:t xml:space="preserve">z dnia </w:t>
      </w:r>
      <w:r w:rsidR="00B835CB">
        <w:rPr>
          <w:sz w:val="22"/>
          <w:szCs w:val="22"/>
        </w:rPr>
        <w:t xml:space="preserve">6 marca </w:t>
      </w:r>
      <w:r>
        <w:rPr>
          <w:sz w:val="22"/>
          <w:szCs w:val="22"/>
        </w:rPr>
        <w:t>20</w:t>
      </w:r>
      <w:r w:rsidR="00B835CB">
        <w:rPr>
          <w:sz w:val="22"/>
          <w:szCs w:val="22"/>
        </w:rPr>
        <w:t>18</w:t>
      </w:r>
      <w:r>
        <w:rPr>
          <w:sz w:val="22"/>
          <w:szCs w:val="22"/>
        </w:rPr>
        <w:t xml:space="preserve"> r. </w:t>
      </w:r>
      <w:r w:rsidR="00B97221">
        <w:rPr>
          <w:sz w:val="22"/>
          <w:szCs w:val="22"/>
        </w:rPr>
        <w:br/>
      </w:r>
      <w:r>
        <w:rPr>
          <w:sz w:val="22"/>
          <w:szCs w:val="22"/>
        </w:rPr>
        <w:t>(</w:t>
      </w:r>
      <w:proofErr w:type="spellStart"/>
      <w:r w:rsidR="00B97221">
        <w:rPr>
          <w:sz w:val="22"/>
          <w:szCs w:val="22"/>
        </w:rPr>
        <w:t>t.j</w:t>
      </w:r>
      <w:proofErr w:type="spellEnd"/>
      <w:r w:rsidR="00B972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Dz. U. </w:t>
      </w:r>
      <w:r w:rsidR="00B835CB">
        <w:rPr>
          <w:sz w:val="22"/>
          <w:szCs w:val="22"/>
        </w:rPr>
        <w:t>z 202</w:t>
      </w:r>
      <w:r w:rsidR="00060489">
        <w:rPr>
          <w:sz w:val="22"/>
          <w:szCs w:val="22"/>
        </w:rPr>
        <w:t>4r.,</w:t>
      </w:r>
      <w:r w:rsidR="00B97221">
        <w:rPr>
          <w:sz w:val="22"/>
          <w:szCs w:val="22"/>
        </w:rPr>
        <w:t xml:space="preserve"> </w:t>
      </w:r>
      <w:r w:rsidR="00B835CB">
        <w:rPr>
          <w:sz w:val="22"/>
          <w:szCs w:val="22"/>
        </w:rPr>
        <w:t>poz.</w:t>
      </w:r>
      <w:r w:rsidR="00060489">
        <w:rPr>
          <w:sz w:val="22"/>
          <w:szCs w:val="22"/>
        </w:rPr>
        <w:t xml:space="preserve"> 236</w:t>
      </w:r>
      <w:r w:rsidR="00B83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14:paraId="2FB97E52" w14:textId="77777777" w:rsid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mikroprzedsiębiorstwo</w:t>
      </w:r>
    </w:p>
    <w:p w14:paraId="7A2FD698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małe przedsiębiorstwo</w:t>
      </w:r>
    </w:p>
    <w:p w14:paraId="18487803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przedsiębiorstwo</w:t>
      </w:r>
    </w:p>
    <w:p w14:paraId="2F30C90F" w14:textId="77777777" w:rsidR="00AB7013" w:rsidRP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</w:t>
      </w:r>
    </w:p>
    <w:p w14:paraId="7D9E003D" w14:textId="702B9A39" w:rsidR="0021522C" w:rsidRDefault="00C566F9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Liczba osób z</w:t>
      </w:r>
      <w:r>
        <w:rPr>
          <w:sz w:val="22"/>
          <w:szCs w:val="22"/>
        </w:rPr>
        <w:t>atrudnianych przez podmiot</w:t>
      </w:r>
      <w:r w:rsidRPr="00144874">
        <w:rPr>
          <w:sz w:val="22"/>
          <w:szCs w:val="22"/>
        </w:rPr>
        <w:t xml:space="preserve"> na dzień złożenia wniosku ....................</w:t>
      </w:r>
      <w:r>
        <w:rPr>
          <w:sz w:val="22"/>
          <w:szCs w:val="22"/>
        </w:rPr>
        <w:t>..........</w:t>
      </w:r>
      <w:r w:rsidRPr="00144874">
        <w:rPr>
          <w:sz w:val="22"/>
          <w:szCs w:val="22"/>
        </w:rPr>
        <w:t>...............</w:t>
      </w:r>
      <w:r w:rsidR="00691919">
        <w:rPr>
          <w:sz w:val="22"/>
          <w:szCs w:val="22"/>
        </w:rPr>
        <w:t>..</w:t>
      </w:r>
    </w:p>
    <w:p w14:paraId="5B0A216C" w14:textId="14BFBEC5" w:rsidR="00D52080" w:rsidRPr="00D52080" w:rsidRDefault="001131E4" w:rsidP="00D52080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Urząd Skarbowy ……………………………………………………………………………………..</w:t>
      </w:r>
    </w:p>
    <w:p w14:paraId="024118E6" w14:textId="2DD74293" w:rsidR="000969A2" w:rsidRPr="000969A2" w:rsidRDefault="000969A2" w:rsidP="00D52080">
      <w:pPr>
        <w:pStyle w:val="Default"/>
        <w:numPr>
          <w:ilvl w:val="0"/>
          <w:numId w:val="2"/>
        </w:numPr>
        <w:spacing w:line="360" w:lineRule="auto"/>
        <w:ind w:left="357"/>
        <w:jc w:val="both"/>
        <w:rPr>
          <w:sz w:val="22"/>
          <w:szCs w:val="22"/>
        </w:rPr>
      </w:pPr>
      <w:r w:rsidRPr="000969A2">
        <w:rPr>
          <w:sz w:val="22"/>
          <w:szCs w:val="22"/>
        </w:rPr>
        <w:t>Oświadczam, że otrzymałem/</w:t>
      </w:r>
      <w:proofErr w:type="spellStart"/>
      <w:r w:rsidRPr="000969A2">
        <w:rPr>
          <w:sz w:val="22"/>
          <w:szCs w:val="22"/>
        </w:rPr>
        <w:t>am</w:t>
      </w:r>
      <w:proofErr w:type="spellEnd"/>
      <w:r w:rsidRPr="000969A2">
        <w:rPr>
          <w:sz w:val="22"/>
          <w:szCs w:val="22"/>
        </w:rPr>
        <w:t xml:space="preserve"> w okresie </w:t>
      </w:r>
      <w:r w:rsidR="00D52080">
        <w:rPr>
          <w:sz w:val="22"/>
          <w:szCs w:val="22"/>
        </w:rPr>
        <w:t>3 lat  (okres 3 lat brany pod uwagę należy ocenić  w sposób ciągły)</w:t>
      </w:r>
      <w:r w:rsidR="00DC12D7" w:rsidRPr="00DC12D7">
        <w:rPr>
          <w:color w:val="auto"/>
          <w:sz w:val="22"/>
          <w:szCs w:val="22"/>
        </w:rPr>
        <w:t>,</w:t>
      </w:r>
      <w:r w:rsidRPr="002E0308">
        <w:rPr>
          <w:color w:val="FF0000"/>
          <w:sz w:val="22"/>
          <w:szCs w:val="22"/>
        </w:rPr>
        <w:t xml:space="preserve"> </w:t>
      </w:r>
      <w:r w:rsidRPr="000969A2">
        <w:rPr>
          <w:sz w:val="22"/>
          <w:szCs w:val="22"/>
        </w:rPr>
        <w:t xml:space="preserve">pomoc de </w:t>
      </w:r>
      <w:proofErr w:type="spellStart"/>
      <w:r w:rsidRPr="000969A2">
        <w:rPr>
          <w:sz w:val="22"/>
          <w:szCs w:val="22"/>
        </w:rPr>
        <w:t>minimis</w:t>
      </w:r>
      <w:proofErr w:type="spellEnd"/>
      <w:r w:rsidRPr="000969A2">
        <w:rPr>
          <w:sz w:val="22"/>
          <w:szCs w:val="22"/>
        </w:rPr>
        <w:t xml:space="preserve"> w wysokości ………………… zł / …………………….euro</w:t>
      </w:r>
      <w:r>
        <w:rPr>
          <w:sz w:val="22"/>
          <w:szCs w:val="22"/>
        </w:rPr>
        <w:t>.</w:t>
      </w:r>
      <w:r w:rsidRPr="000969A2">
        <w:rPr>
          <w:sz w:val="22"/>
          <w:szCs w:val="22"/>
        </w:rPr>
        <w:t xml:space="preserve"> </w:t>
      </w:r>
    </w:p>
    <w:p w14:paraId="4C7DDD73" w14:textId="77777777" w:rsidR="00B92A06" w:rsidRPr="0080705C" w:rsidRDefault="00B92A06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265F13C" w14:textId="77777777" w:rsidR="00C566F9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29029D">
        <w:rPr>
          <w:b/>
          <w:sz w:val="22"/>
          <w:szCs w:val="22"/>
        </w:rPr>
        <w:t xml:space="preserve">DANE DOTYCZĄCE WYSOKOŚCI I HARMONOGRAMU WSPARCIA  </w:t>
      </w:r>
    </w:p>
    <w:p w14:paraId="5BE46F33" w14:textId="77777777" w:rsidR="00C566F9" w:rsidRDefault="00C566F9" w:rsidP="00DC56F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3E2FED">
        <w:rPr>
          <w:sz w:val="22"/>
          <w:szCs w:val="22"/>
        </w:rPr>
        <w:t xml:space="preserve">1. </w:t>
      </w:r>
      <w:r>
        <w:rPr>
          <w:sz w:val="22"/>
          <w:szCs w:val="22"/>
        </w:rPr>
        <w:t>Całkowita wartość planowanych działań kształcenia ustawicznego</w:t>
      </w:r>
      <w:r w:rsidRPr="003E2FE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633B44">
        <w:rPr>
          <w:sz w:val="22"/>
          <w:szCs w:val="22"/>
        </w:rPr>
        <w:t>…</w:t>
      </w:r>
      <w:r w:rsidR="00033D16">
        <w:rPr>
          <w:sz w:val="22"/>
          <w:szCs w:val="22"/>
        </w:rPr>
        <w:t>……. w tym:</w:t>
      </w:r>
    </w:p>
    <w:p w14:paraId="658AE0A6" w14:textId="70F872F5" w:rsidR="00C566F9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wnioskowana z KFS: ……………</w:t>
      </w:r>
      <w:r w:rsidR="003A668F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</w:t>
      </w:r>
      <w:r w:rsidR="00633B44">
        <w:rPr>
          <w:sz w:val="22"/>
          <w:szCs w:val="22"/>
        </w:rPr>
        <w:t>...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</w:r>
      <w:r w:rsidR="00691919">
        <w:rPr>
          <w:sz w:val="22"/>
          <w:szCs w:val="22"/>
        </w:rPr>
        <w:t>(</w:t>
      </w:r>
      <w:r>
        <w:rPr>
          <w:sz w:val="22"/>
          <w:szCs w:val="22"/>
        </w:rPr>
        <w:t>słownie: .......……………………………………</w:t>
      </w:r>
      <w:r w:rsidR="003A668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…..zł);</w:t>
      </w:r>
    </w:p>
    <w:p w14:paraId="1BD93A71" w14:textId="4C89D6AD" w:rsidR="00BE6A96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wkładu własnego: …………</w:t>
      </w:r>
      <w:r w:rsidR="003A668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br/>
        <w:t>(słownie: ……………………………………………………</w:t>
      </w:r>
      <w:r w:rsidR="00633B44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</w:t>
      </w:r>
      <w:r w:rsidR="00633B44">
        <w:rPr>
          <w:sz w:val="22"/>
          <w:szCs w:val="22"/>
        </w:rPr>
        <w:t>..</w:t>
      </w:r>
      <w:r w:rsidR="005113E4">
        <w:rPr>
          <w:sz w:val="22"/>
          <w:szCs w:val="22"/>
        </w:rPr>
        <w:t>….zł);</w:t>
      </w:r>
    </w:p>
    <w:p w14:paraId="77A3B75F" w14:textId="6ECCE34B" w:rsidR="00DB5663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DB5663">
        <w:rPr>
          <w:sz w:val="22"/>
          <w:szCs w:val="22"/>
        </w:rPr>
        <w:t>oszt na jednego uczestnika:…………</w:t>
      </w:r>
      <w:r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</w:t>
      </w:r>
      <w:r w:rsidR="006A690A">
        <w:rPr>
          <w:sz w:val="22"/>
          <w:szCs w:val="22"/>
        </w:rPr>
        <w:t>……...</w:t>
      </w:r>
      <w:r w:rsidR="00DB5663">
        <w:rPr>
          <w:sz w:val="22"/>
          <w:szCs w:val="22"/>
        </w:rPr>
        <w:t>……………………</w:t>
      </w:r>
      <w:r w:rsidR="006A690A"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………………</w:t>
      </w:r>
      <w:r w:rsidR="00691919">
        <w:rPr>
          <w:sz w:val="22"/>
          <w:szCs w:val="22"/>
        </w:rPr>
        <w:t>…</w:t>
      </w:r>
      <w:r w:rsidR="00DB5663">
        <w:rPr>
          <w:sz w:val="22"/>
          <w:szCs w:val="22"/>
        </w:rPr>
        <w:t>.</w:t>
      </w:r>
    </w:p>
    <w:p w14:paraId="5EBEABCD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</w:t>
      </w:r>
    </w:p>
    <w:p w14:paraId="53D1ADB7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</w:t>
      </w:r>
    </w:p>
    <w:p w14:paraId="2E0221F2" w14:textId="77777777" w:rsidR="005113E4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DCF9F0" w14:textId="77777777" w:rsidR="00AC5938" w:rsidRPr="00B70DB7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C5938">
        <w:rPr>
          <w:sz w:val="22"/>
          <w:szCs w:val="22"/>
        </w:rPr>
        <w:t xml:space="preserve">. </w:t>
      </w:r>
      <w:r w:rsidR="00AC5938" w:rsidRPr="00B70DB7">
        <w:rPr>
          <w:sz w:val="22"/>
          <w:szCs w:val="22"/>
        </w:rPr>
        <w:t xml:space="preserve">Rodzaj i nazwa wsparcia </w:t>
      </w:r>
      <w:r w:rsidR="00DB5BE8">
        <w:rPr>
          <w:i/>
          <w:sz w:val="22"/>
          <w:szCs w:val="22"/>
        </w:rPr>
        <w:t>(np. kurs</w:t>
      </w:r>
      <w:r w:rsidR="00AC5938" w:rsidRPr="00B70DB7">
        <w:rPr>
          <w:i/>
          <w:sz w:val="22"/>
          <w:szCs w:val="22"/>
        </w:rPr>
        <w:t xml:space="preserve">, studia podyplomowe) </w:t>
      </w:r>
      <w:r w:rsidR="00AC5938" w:rsidRPr="00B70DB7">
        <w:rPr>
          <w:sz w:val="22"/>
          <w:szCs w:val="22"/>
        </w:rPr>
        <w:t>…...........……………</w:t>
      </w:r>
      <w:r w:rsidR="00DB5BE8">
        <w:rPr>
          <w:sz w:val="22"/>
          <w:szCs w:val="22"/>
        </w:rPr>
        <w:t>….</w:t>
      </w:r>
      <w:r w:rsidR="00AC5938" w:rsidRPr="00B70DB7">
        <w:rPr>
          <w:sz w:val="22"/>
          <w:szCs w:val="22"/>
        </w:rPr>
        <w:t>…………</w:t>
      </w:r>
      <w:r w:rsidR="003A668F">
        <w:rPr>
          <w:sz w:val="22"/>
          <w:szCs w:val="22"/>
        </w:rPr>
        <w:t>……...</w:t>
      </w:r>
    </w:p>
    <w:p w14:paraId="126D286F" w14:textId="77777777" w:rsidR="00AC5938" w:rsidRPr="00B70DB7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00B4DF4D" w14:textId="77777777" w:rsidR="00AC5938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35E7508F" w14:textId="77777777" w:rsidR="00AD2B10" w:rsidRDefault="00AD2B10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60A51A6" w14:textId="77777777" w:rsidR="0037586B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EB081F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3FC2">
        <w:rPr>
          <w:sz w:val="22"/>
          <w:szCs w:val="22"/>
        </w:rPr>
        <w:t xml:space="preserve"> </w:t>
      </w:r>
      <w:r>
        <w:rPr>
          <w:sz w:val="22"/>
          <w:szCs w:val="22"/>
        </w:rPr>
        <w:t>Wybór realizatora usługi finansowanej z KFS: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3FC2" w14:paraId="4812DC24" w14:textId="77777777" w:rsidTr="002C0608">
        <w:trPr>
          <w:trHeight w:val="1646"/>
        </w:trPr>
        <w:tc>
          <w:tcPr>
            <w:tcW w:w="2689" w:type="dxa"/>
          </w:tcPr>
          <w:p w14:paraId="57A37DA7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185B31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Nazwa realizatora </w:t>
            </w:r>
            <w:r w:rsidRPr="002C0608">
              <w:rPr>
                <w:i/>
                <w:sz w:val="22"/>
                <w:szCs w:val="22"/>
              </w:rPr>
              <w:t xml:space="preserve">(np. nazwa instytucji szkolącej lub uczelni ) </w:t>
            </w:r>
            <w:r w:rsidRPr="002C0608">
              <w:rPr>
                <w:sz w:val="22"/>
                <w:szCs w:val="22"/>
              </w:rPr>
              <w:t>i siedziba</w:t>
            </w:r>
          </w:p>
        </w:tc>
        <w:tc>
          <w:tcPr>
            <w:tcW w:w="6373" w:type="dxa"/>
          </w:tcPr>
          <w:p w14:paraId="5F6F336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7E752846" w14:textId="77777777" w:rsidTr="00923FC2">
        <w:tc>
          <w:tcPr>
            <w:tcW w:w="2689" w:type="dxa"/>
          </w:tcPr>
          <w:p w14:paraId="16942AFF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Miejsce realizacji kształcenia</w:t>
            </w:r>
          </w:p>
        </w:tc>
        <w:tc>
          <w:tcPr>
            <w:tcW w:w="6373" w:type="dxa"/>
          </w:tcPr>
          <w:p w14:paraId="4D422AEA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332F676B" w14:textId="77777777" w:rsidTr="00923FC2">
        <w:tc>
          <w:tcPr>
            <w:tcW w:w="2689" w:type="dxa"/>
          </w:tcPr>
          <w:p w14:paraId="6F96FA64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Termin realizacji kształcenia ustawicznego oraz liczba godzin</w:t>
            </w:r>
          </w:p>
        </w:tc>
        <w:tc>
          <w:tcPr>
            <w:tcW w:w="6373" w:type="dxa"/>
          </w:tcPr>
          <w:p w14:paraId="0E10BD0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286D1797" w14:textId="77777777" w:rsidTr="00923FC2">
        <w:tc>
          <w:tcPr>
            <w:tcW w:w="2689" w:type="dxa"/>
          </w:tcPr>
          <w:p w14:paraId="3C9F331C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Posiadanie przez realizatora certyfikatów jakości oferowanych usług </w:t>
            </w:r>
            <w:r w:rsidRPr="002C0608">
              <w:rPr>
                <w:sz w:val="22"/>
                <w:szCs w:val="22"/>
              </w:rPr>
              <w:lastRenderedPageBreak/>
              <w:t xml:space="preserve">kształcenia ustawicznego, </w:t>
            </w:r>
            <w:r w:rsidRPr="002C0608">
              <w:rPr>
                <w:sz w:val="22"/>
                <w:szCs w:val="22"/>
              </w:rPr>
              <w:br/>
              <w:t>a w przypadku kursów – posiadanie dokumentu, na podstawie którego prowadzi on pozaszkolne formy kształcenia ustawicznego</w:t>
            </w:r>
          </w:p>
        </w:tc>
        <w:tc>
          <w:tcPr>
            <w:tcW w:w="6373" w:type="dxa"/>
          </w:tcPr>
          <w:p w14:paraId="42789EB3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52997F4E" w14:textId="77777777" w:rsidTr="002C0608">
        <w:trPr>
          <w:trHeight w:val="3894"/>
        </w:trPr>
        <w:tc>
          <w:tcPr>
            <w:tcW w:w="2689" w:type="dxa"/>
          </w:tcPr>
          <w:p w14:paraId="7C2EB82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5C524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CDC6B7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Uzasadnienie wyboru realizatora</w:t>
            </w:r>
          </w:p>
          <w:p w14:paraId="404D0830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3FEBA2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3F89A8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14:paraId="4990C9C6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0B59EA6E" w14:textId="77777777" w:rsidTr="00923FC2">
        <w:tc>
          <w:tcPr>
            <w:tcW w:w="2689" w:type="dxa"/>
          </w:tcPr>
          <w:p w14:paraId="65B5AD06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Cena usługi kształcenia ustawicznego w porównaniu z ceną podobnych usług oferowanych na rynku (podać co najmniej dwie konkurencyjne oferty o ile istnieją na rynku)</w:t>
            </w:r>
          </w:p>
        </w:tc>
        <w:tc>
          <w:tcPr>
            <w:tcW w:w="6373" w:type="dxa"/>
          </w:tcPr>
          <w:p w14:paraId="05BBA948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832514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</w:p>
    <w:p w14:paraId="01ACFF5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C1B3471" w14:textId="77777777" w:rsidR="00CC10D5" w:rsidRDefault="00CC10D5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4CC0F7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55311F3D" w14:textId="77777777" w:rsidR="00D52080" w:rsidRDefault="00D52080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7FDBDB87" w14:textId="77777777" w:rsidR="00D52080" w:rsidRDefault="00D52080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7EBCDEAE" w14:textId="77777777" w:rsidR="00D52080" w:rsidRDefault="00D52080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283CDDB" w14:textId="77777777" w:rsidR="00BE6A96" w:rsidRPr="004E2885" w:rsidRDefault="00BE6A96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4E2885">
        <w:rPr>
          <w:b/>
          <w:sz w:val="18"/>
          <w:szCs w:val="18"/>
        </w:rPr>
        <w:t>Uwaga!</w:t>
      </w:r>
      <w:r>
        <w:rPr>
          <w:b/>
          <w:sz w:val="18"/>
          <w:szCs w:val="18"/>
        </w:rPr>
        <w:t xml:space="preserve"> </w:t>
      </w:r>
      <w:r w:rsidRPr="004E2885">
        <w:rPr>
          <w:b/>
          <w:sz w:val="18"/>
          <w:szCs w:val="18"/>
        </w:rPr>
        <w:t xml:space="preserve"> Przy wyliczaniu wkładu własnego pracodawcy:</w:t>
      </w:r>
    </w:p>
    <w:p w14:paraId="157D0156" w14:textId="77777777" w:rsidR="00BE6A96" w:rsidRPr="004E2885" w:rsidRDefault="00BE6A96" w:rsidP="00527D8B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>uwzględnia się wyłącznie koszty samego kształcenia ustawicznego</w:t>
      </w:r>
    </w:p>
    <w:p w14:paraId="59083EC3" w14:textId="77777777" w:rsidR="008579F9" w:rsidRDefault="00BE6A96" w:rsidP="008579F9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 xml:space="preserve">nie uwzględnia się innych kosztów, które pracodawca ponosi w związku z udziałem pracowników w kształceniu ustawicznym, </w:t>
      </w:r>
      <w:r w:rsidR="00FC1A5F">
        <w:rPr>
          <w:sz w:val="16"/>
          <w:szCs w:val="16"/>
        </w:rPr>
        <w:br/>
      </w:r>
      <w:r w:rsidRPr="004E2885">
        <w:rPr>
          <w:sz w:val="16"/>
          <w:szCs w:val="16"/>
        </w:rPr>
        <w:t>np. wynagrodzenia za godziny nieobecności w pracy w związku z uczestnictwem w zajęciach, kosztów delegacji w przypadku konieczności dojazdu do miejscowo</w:t>
      </w:r>
      <w:r w:rsidR="000E40CA">
        <w:rPr>
          <w:sz w:val="16"/>
          <w:szCs w:val="16"/>
        </w:rPr>
        <w:t>ści innej niż miejsce pracy itp.</w:t>
      </w:r>
    </w:p>
    <w:p w14:paraId="5E6C9FE8" w14:textId="2C5CB78D" w:rsidR="00AC5938" w:rsidRPr="008579F9" w:rsidRDefault="00FC639F" w:rsidP="008579F9">
      <w:p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8579F9">
        <w:rPr>
          <w:b/>
          <w:sz w:val="22"/>
          <w:szCs w:val="22"/>
        </w:rPr>
        <w:t>III. INFORMACJE DOTYCZĄCE DZIAŁAŃ (określenie potrzeb pracodawcy)</w:t>
      </w:r>
    </w:p>
    <w:p w14:paraId="083F7880" w14:textId="77777777" w:rsidR="00FC639F" w:rsidRDefault="00FC639F" w:rsidP="00FC639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FC639F">
        <w:rPr>
          <w:b/>
          <w:sz w:val="22"/>
          <w:szCs w:val="22"/>
        </w:rPr>
        <w:lastRenderedPageBreak/>
        <w:t>Informacje o uczestnikach kształcenia ustawicznego:</w:t>
      </w:r>
    </w:p>
    <w:p w14:paraId="05FE8B96" w14:textId="77777777" w:rsidR="0024545B" w:rsidRDefault="0024545B" w:rsidP="0024545B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7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3544"/>
        <w:gridCol w:w="992"/>
        <w:gridCol w:w="1277"/>
        <w:gridCol w:w="992"/>
        <w:gridCol w:w="1291"/>
      </w:tblGrid>
      <w:tr w:rsidR="0024545B" w:rsidRPr="007B2929" w14:paraId="0B8C8D23" w14:textId="77777777" w:rsidTr="0024545B">
        <w:trPr>
          <w:trHeight w:hRule="exact" w:val="397"/>
          <w:jc w:val="center"/>
        </w:trPr>
        <w:tc>
          <w:tcPr>
            <w:tcW w:w="5242" w:type="dxa"/>
            <w:gridSpan w:val="2"/>
            <w:vMerge w:val="restart"/>
            <w:shd w:val="clear" w:color="auto" w:fill="auto"/>
            <w:vAlign w:val="center"/>
          </w:tcPr>
          <w:p w14:paraId="113DBF1B" w14:textId="77777777" w:rsidR="0024545B" w:rsidRPr="00D7173E" w:rsidRDefault="0024545B" w:rsidP="0024545B">
            <w:pPr>
              <w:pStyle w:val="TableParagraph"/>
              <w:ind w:left="1585"/>
              <w:rPr>
                <w:rFonts w:cs="Arial"/>
                <w:b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4552" w:type="dxa"/>
            <w:gridSpan w:val="4"/>
            <w:shd w:val="clear" w:color="auto" w:fill="auto"/>
            <w:vAlign w:val="center"/>
          </w:tcPr>
          <w:p w14:paraId="08D91879" w14:textId="77777777" w:rsidR="0024545B" w:rsidRPr="00D7173E" w:rsidRDefault="0024545B" w:rsidP="0024545B">
            <w:pPr>
              <w:pStyle w:val="TableParagraph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Liczba osób objętych wsparciem, w tym</w:t>
            </w:r>
          </w:p>
        </w:tc>
      </w:tr>
      <w:tr w:rsidR="0024545B" w:rsidRPr="00A50ECC" w14:paraId="4DD811D8" w14:textId="77777777" w:rsidTr="0024545B">
        <w:trPr>
          <w:trHeight w:hRule="exact" w:val="397"/>
          <w:jc w:val="center"/>
        </w:trPr>
        <w:tc>
          <w:tcPr>
            <w:tcW w:w="5242" w:type="dxa"/>
            <w:gridSpan w:val="2"/>
            <w:vMerge/>
            <w:shd w:val="clear" w:color="auto" w:fill="auto"/>
            <w:vAlign w:val="center"/>
          </w:tcPr>
          <w:p w14:paraId="2A0F2D84" w14:textId="77777777" w:rsidR="0024545B" w:rsidRPr="00A50ECC" w:rsidRDefault="0024545B" w:rsidP="0024545B">
            <w:pPr>
              <w:pStyle w:val="TableParagraph"/>
              <w:ind w:left="1585"/>
              <w:rPr>
                <w:rFonts w:eastAsia="Verdana" w:cs="Arial"/>
                <w:lang w:val="pl-PL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2351E477" w14:textId="77777777" w:rsidR="0024545B" w:rsidRPr="00D7173E" w:rsidRDefault="0024545B" w:rsidP="0024545B">
            <w:pPr>
              <w:pStyle w:val="TableParagraph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Pracownicy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14:paraId="17B675F6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Pracodawca/y</w:t>
            </w:r>
          </w:p>
        </w:tc>
      </w:tr>
      <w:tr w:rsidR="0024545B" w:rsidRPr="00A50ECC" w14:paraId="4065EEB6" w14:textId="77777777" w:rsidTr="0024545B">
        <w:trPr>
          <w:trHeight w:hRule="exact" w:val="397"/>
          <w:jc w:val="center"/>
        </w:trPr>
        <w:tc>
          <w:tcPr>
            <w:tcW w:w="5242" w:type="dxa"/>
            <w:gridSpan w:val="2"/>
            <w:vMerge/>
            <w:shd w:val="clear" w:color="auto" w:fill="auto"/>
            <w:vAlign w:val="center"/>
          </w:tcPr>
          <w:p w14:paraId="75315D2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CF0779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5E54E4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BA7EB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959AF2" w14:textId="77777777" w:rsidR="0024545B" w:rsidRPr="00D7173E" w:rsidRDefault="0024545B" w:rsidP="0024545B">
            <w:pPr>
              <w:pStyle w:val="TableParagraph"/>
              <w:jc w:val="center"/>
              <w:rPr>
                <w:rFonts w:eastAsia="Verdana"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b/>
                <w:sz w:val="18"/>
                <w:szCs w:val="18"/>
                <w:lang w:val="pl-PL"/>
              </w:rPr>
              <w:t>w tym kobiety</w:t>
            </w:r>
          </w:p>
        </w:tc>
      </w:tr>
      <w:tr w:rsidR="0024545B" w:rsidRPr="00C2366A" w14:paraId="6E82BFB9" w14:textId="77777777" w:rsidTr="00B92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218389D3" w14:textId="77777777" w:rsidR="0024545B" w:rsidRPr="00D7173E" w:rsidRDefault="0024545B" w:rsidP="003B250E">
            <w:pPr>
              <w:jc w:val="center"/>
              <w:rPr>
                <w:b/>
                <w:bCs/>
                <w:sz w:val="18"/>
                <w:szCs w:val="18"/>
              </w:rPr>
            </w:pPr>
            <w:r w:rsidRPr="00D7173E">
              <w:rPr>
                <w:b/>
                <w:bCs/>
                <w:sz w:val="18"/>
                <w:szCs w:val="18"/>
              </w:rPr>
              <w:t>Według rodzaju wsparcia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4B15A1" w14:textId="77777777" w:rsidR="00576FD7" w:rsidRPr="00D7173E" w:rsidRDefault="00576FD7" w:rsidP="003B250E">
            <w:pPr>
              <w:jc w:val="center"/>
              <w:rPr>
                <w:sz w:val="18"/>
                <w:szCs w:val="18"/>
              </w:rPr>
            </w:pPr>
          </w:p>
          <w:p w14:paraId="3189A13F" w14:textId="77777777" w:rsidR="0024545B" w:rsidRPr="00D7173E" w:rsidRDefault="00576FD7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k</w:t>
            </w:r>
            <w:r w:rsidR="0024545B" w:rsidRPr="00D7173E">
              <w:rPr>
                <w:sz w:val="18"/>
                <w:szCs w:val="18"/>
              </w:rPr>
              <w:t>ursy</w:t>
            </w:r>
          </w:p>
          <w:p w14:paraId="07FBCCF9" w14:textId="77777777" w:rsidR="00576FD7" w:rsidRPr="00D7173E" w:rsidRDefault="00576FD7" w:rsidP="003B2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F3333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9FFA442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4D606D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06791762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4AACD5A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698" w:type="dxa"/>
            <w:vMerge/>
            <w:shd w:val="clear" w:color="auto" w:fill="auto"/>
          </w:tcPr>
          <w:p w14:paraId="29021418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FC9A82C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studia podyplomowe</w:t>
            </w:r>
          </w:p>
        </w:tc>
        <w:tc>
          <w:tcPr>
            <w:tcW w:w="992" w:type="dxa"/>
            <w:shd w:val="clear" w:color="auto" w:fill="auto"/>
          </w:tcPr>
          <w:p w14:paraId="0645767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1DE0B2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5E5D7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75345B98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6A461FC8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698" w:type="dxa"/>
            <w:vMerge/>
            <w:shd w:val="clear" w:color="auto" w:fill="auto"/>
          </w:tcPr>
          <w:p w14:paraId="5794EEB4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9656B8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egzaminy</w:t>
            </w:r>
          </w:p>
        </w:tc>
        <w:tc>
          <w:tcPr>
            <w:tcW w:w="992" w:type="dxa"/>
            <w:shd w:val="clear" w:color="auto" w:fill="auto"/>
          </w:tcPr>
          <w:p w14:paraId="2D8996D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26C0F8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9C264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3F74434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7B31E91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698" w:type="dxa"/>
            <w:vMerge/>
            <w:shd w:val="clear" w:color="auto" w:fill="auto"/>
          </w:tcPr>
          <w:p w14:paraId="1F3E3AD0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62FA68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badania lekarskie</w:t>
            </w:r>
          </w:p>
        </w:tc>
        <w:tc>
          <w:tcPr>
            <w:tcW w:w="992" w:type="dxa"/>
            <w:shd w:val="clear" w:color="auto" w:fill="auto"/>
          </w:tcPr>
          <w:p w14:paraId="3D2D2E2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94FE41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ECEA2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13DF46FD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191D1BBB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698" w:type="dxa"/>
            <w:vMerge/>
            <w:shd w:val="clear" w:color="auto" w:fill="auto"/>
          </w:tcPr>
          <w:p w14:paraId="2DA88588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1778C4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badania psychologiczne</w:t>
            </w:r>
          </w:p>
        </w:tc>
        <w:tc>
          <w:tcPr>
            <w:tcW w:w="992" w:type="dxa"/>
            <w:shd w:val="clear" w:color="auto" w:fill="auto"/>
          </w:tcPr>
          <w:p w14:paraId="6080C02E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659A1C4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9FBC1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46006B31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5C8ADF38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698" w:type="dxa"/>
            <w:vMerge/>
            <w:shd w:val="clear" w:color="auto" w:fill="auto"/>
          </w:tcPr>
          <w:p w14:paraId="0CBDA21D" w14:textId="77777777" w:rsidR="0024545B" w:rsidRPr="00D7173E" w:rsidRDefault="0024545B" w:rsidP="00C56F1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00E975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ubezpieczenie NNW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090CD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6E3D6333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137AF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3A61FF4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2AF726D4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56A2496C" w14:textId="77777777" w:rsidR="0024545B" w:rsidRPr="00D7173E" w:rsidRDefault="0024545B" w:rsidP="003B250E">
            <w:pPr>
              <w:jc w:val="center"/>
              <w:rPr>
                <w:b/>
                <w:bCs/>
                <w:sz w:val="18"/>
                <w:szCs w:val="18"/>
              </w:rPr>
            </w:pPr>
            <w:r w:rsidRPr="00D7173E">
              <w:rPr>
                <w:b/>
                <w:bCs/>
                <w:sz w:val="18"/>
                <w:szCs w:val="18"/>
              </w:rPr>
              <w:t>Według grupy wiekowej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E7AB86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15 – 24 lata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14ABEDC1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</w:tcPr>
          <w:p w14:paraId="22CCAFD3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2181F9A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 w14:paraId="1253913A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1602A80E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698" w:type="dxa"/>
            <w:vMerge/>
            <w:shd w:val="clear" w:color="auto" w:fill="auto"/>
          </w:tcPr>
          <w:p w14:paraId="669954CD" w14:textId="77777777" w:rsidR="0024545B" w:rsidRPr="00D7173E" w:rsidRDefault="0024545B" w:rsidP="00C56F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5728BF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25 – 34 lata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61C2ECE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</w:tcPr>
          <w:p w14:paraId="0E07E2C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5F943D0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 w14:paraId="54F6AAC8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B435C6B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1698" w:type="dxa"/>
            <w:vMerge/>
            <w:shd w:val="clear" w:color="auto" w:fill="auto"/>
          </w:tcPr>
          <w:p w14:paraId="7EF5DC0D" w14:textId="77777777" w:rsidR="0024545B" w:rsidRPr="00D7173E" w:rsidRDefault="0024545B" w:rsidP="00C56F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07DD0D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35 – 44 lata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7DB81F2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</w:tcPr>
          <w:p w14:paraId="1B8FF66F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14:paraId="7CEDBD1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 w14:paraId="477C011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03C1CCAF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698" w:type="dxa"/>
            <w:vMerge/>
            <w:shd w:val="clear" w:color="auto" w:fill="auto"/>
          </w:tcPr>
          <w:p w14:paraId="623D7F7D" w14:textId="77777777" w:rsidR="0024545B" w:rsidRPr="00D7173E" w:rsidRDefault="0024545B" w:rsidP="00C56F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50B9BF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45 lat i więcej</w:t>
            </w:r>
          </w:p>
        </w:tc>
        <w:tc>
          <w:tcPr>
            <w:tcW w:w="992" w:type="dxa"/>
            <w:shd w:val="clear" w:color="auto" w:fill="auto"/>
          </w:tcPr>
          <w:p w14:paraId="6FF2BE55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E7CBD1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6ED8B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117D01FC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2366A" w14:paraId="7F9DE2BF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CD60887" w14:textId="77777777" w:rsidR="0024545B" w:rsidRPr="00D7173E" w:rsidRDefault="0024545B" w:rsidP="003B250E">
            <w:pPr>
              <w:jc w:val="center"/>
              <w:rPr>
                <w:b/>
                <w:bCs/>
                <w:sz w:val="18"/>
                <w:szCs w:val="18"/>
              </w:rPr>
            </w:pPr>
            <w:r w:rsidRPr="00D7173E">
              <w:rPr>
                <w:b/>
                <w:bCs/>
                <w:sz w:val="18"/>
                <w:szCs w:val="18"/>
              </w:rPr>
              <w:t>Według poziomu wykształcenia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11EA4C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gimnazjalne</w:t>
            </w:r>
          </w:p>
          <w:p w14:paraId="1C565BD9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i poniżej</w:t>
            </w:r>
          </w:p>
        </w:tc>
        <w:tc>
          <w:tcPr>
            <w:tcW w:w="992" w:type="dxa"/>
            <w:shd w:val="clear" w:color="auto" w:fill="auto"/>
          </w:tcPr>
          <w:p w14:paraId="380E5F96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A75C979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BEE17A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3CDCD9D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</w:tr>
      <w:tr w:rsidR="0024545B" w:rsidRPr="00C105DE" w14:paraId="6C877F60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1698" w:type="dxa"/>
            <w:vMerge/>
            <w:shd w:val="clear" w:color="auto" w:fill="auto"/>
          </w:tcPr>
          <w:p w14:paraId="6710AAD3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766129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zasadnicze zawodowe</w:t>
            </w:r>
          </w:p>
        </w:tc>
        <w:tc>
          <w:tcPr>
            <w:tcW w:w="992" w:type="dxa"/>
            <w:shd w:val="clear" w:color="auto" w:fill="auto"/>
          </w:tcPr>
          <w:p w14:paraId="297A02B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8C6EF63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DA78B1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6254DBF7" w14:textId="77777777" w:rsidR="0024545B" w:rsidRPr="00C105DE" w:rsidRDefault="0024545B" w:rsidP="00C56F11">
            <w:pPr>
              <w:jc w:val="both"/>
            </w:pPr>
          </w:p>
        </w:tc>
      </w:tr>
      <w:tr w:rsidR="0024545B" w:rsidRPr="00C105DE" w14:paraId="7F673B41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698" w:type="dxa"/>
            <w:vMerge/>
            <w:shd w:val="clear" w:color="auto" w:fill="auto"/>
          </w:tcPr>
          <w:p w14:paraId="252E6E41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86824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średnie ogólnokształcące</w:t>
            </w:r>
          </w:p>
        </w:tc>
        <w:tc>
          <w:tcPr>
            <w:tcW w:w="992" w:type="dxa"/>
            <w:shd w:val="clear" w:color="auto" w:fill="auto"/>
          </w:tcPr>
          <w:p w14:paraId="51CFED3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0CC436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42A55B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42CE4CDB" w14:textId="77777777" w:rsidR="0024545B" w:rsidRPr="00C105DE" w:rsidRDefault="0024545B" w:rsidP="00C56F11">
            <w:pPr>
              <w:jc w:val="both"/>
            </w:pPr>
          </w:p>
        </w:tc>
      </w:tr>
      <w:tr w:rsidR="0024545B" w:rsidRPr="00C105DE" w14:paraId="73E95052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98" w:type="dxa"/>
            <w:vMerge/>
            <w:shd w:val="clear" w:color="auto" w:fill="auto"/>
          </w:tcPr>
          <w:p w14:paraId="36593AAE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2CE7AD" w14:textId="77777777" w:rsidR="005D5E50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 xml:space="preserve">policealne </w:t>
            </w:r>
          </w:p>
          <w:p w14:paraId="0DC08FBF" w14:textId="77777777" w:rsidR="0024545B" w:rsidRPr="00D7173E" w:rsidRDefault="0024545B" w:rsidP="005D5E50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i</w:t>
            </w:r>
            <w:r w:rsidR="005D5E50">
              <w:rPr>
                <w:sz w:val="18"/>
                <w:szCs w:val="18"/>
              </w:rPr>
              <w:t xml:space="preserve"> </w:t>
            </w:r>
            <w:r w:rsidRPr="00D7173E">
              <w:rPr>
                <w:sz w:val="18"/>
                <w:szCs w:val="18"/>
              </w:rPr>
              <w:t>średnie zawodowe</w:t>
            </w:r>
          </w:p>
        </w:tc>
        <w:tc>
          <w:tcPr>
            <w:tcW w:w="992" w:type="dxa"/>
            <w:shd w:val="clear" w:color="auto" w:fill="auto"/>
          </w:tcPr>
          <w:p w14:paraId="2F575932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5059F97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C84830" w14:textId="77777777" w:rsidR="0024545B" w:rsidRPr="00C2366A" w:rsidRDefault="0024545B" w:rsidP="00C56F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</w:tcPr>
          <w:p w14:paraId="3586153B" w14:textId="77777777" w:rsidR="0024545B" w:rsidRPr="00C105DE" w:rsidRDefault="0024545B" w:rsidP="00C56F11">
            <w:pPr>
              <w:jc w:val="both"/>
            </w:pPr>
          </w:p>
        </w:tc>
      </w:tr>
      <w:tr w:rsidR="0024545B" w:rsidRPr="00C105DE" w14:paraId="15DFF726" w14:textId="77777777" w:rsidTr="0024545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698" w:type="dxa"/>
            <w:vMerge/>
            <w:shd w:val="clear" w:color="auto" w:fill="auto"/>
          </w:tcPr>
          <w:p w14:paraId="58BB5C76" w14:textId="77777777" w:rsidR="0024545B" w:rsidRPr="00D7173E" w:rsidRDefault="0024545B" w:rsidP="00C56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D712AE" w14:textId="77777777" w:rsidR="0024545B" w:rsidRPr="00D7173E" w:rsidRDefault="0024545B" w:rsidP="003B250E">
            <w:pPr>
              <w:jc w:val="center"/>
              <w:rPr>
                <w:sz w:val="18"/>
                <w:szCs w:val="18"/>
              </w:rPr>
            </w:pPr>
            <w:r w:rsidRPr="00D7173E">
              <w:rPr>
                <w:sz w:val="18"/>
                <w:szCs w:val="18"/>
              </w:rPr>
              <w:t>wyższe</w:t>
            </w:r>
          </w:p>
        </w:tc>
        <w:tc>
          <w:tcPr>
            <w:tcW w:w="992" w:type="dxa"/>
            <w:shd w:val="clear" w:color="auto" w:fill="auto"/>
          </w:tcPr>
          <w:p w14:paraId="23F461B3" w14:textId="77777777" w:rsidR="0024545B" w:rsidRPr="00C105DE" w:rsidRDefault="0024545B" w:rsidP="00C56F11">
            <w:pPr>
              <w:jc w:val="both"/>
            </w:pPr>
          </w:p>
        </w:tc>
        <w:tc>
          <w:tcPr>
            <w:tcW w:w="1277" w:type="dxa"/>
            <w:shd w:val="clear" w:color="auto" w:fill="auto"/>
          </w:tcPr>
          <w:p w14:paraId="7154C440" w14:textId="77777777" w:rsidR="0024545B" w:rsidRPr="00C105DE" w:rsidRDefault="0024545B" w:rsidP="00C56F11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BF9BC3E" w14:textId="77777777" w:rsidR="0024545B" w:rsidRPr="00C105DE" w:rsidRDefault="0024545B" w:rsidP="00C56F11">
            <w:pPr>
              <w:jc w:val="both"/>
            </w:pPr>
          </w:p>
        </w:tc>
        <w:tc>
          <w:tcPr>
            <w:tcW w:w="1291" w:type="dxa"/>
            <w:shd w:val="clear" w:color="auto" w:fill="auto"/>
          </w:tcPr>
          <w:p w14:paraId="16B76D12" w14:textId="77777777" w:rsidR="0024545B" w:rsidRPr="00C105DE" w:rsidRDefault="0024545B" w:rsidP="00C56F11">
            <w:pPr>
              <w:jc w:val="both"/>
            </w:pPr>
          </w:p>
        </w:tc>
      </w:tr>
      <w:tr w:rsidR="0024545B" w:rsidRPr="00A50ECC" w14:paraId="24E0B803" w14:textId="77777777" w:rsidTr="0024545B">
        <w:trPr>
          <w:trHeight w:hRule="exact" w:val="397"/>
          <w:jc w:val="center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4C193BB4" w14:textId="77777777" w:rsidR="0024545B" w:rsidRPr="00D7173E" w:rsidRDefault="0024545B" w:rsidP="0024545B">
            <w:pPr>
              <w:ind w:left="43"/>
              <w:rPr>
                <w:rFonts w:cs="Arial"/>
                <w:b/>
                <w:sz w:val="18"/>
                <w:szCs w:val="18"/>
              </w:rPr>
            </w:pPr>
            <w:r w:rsidRPr="00D7173E">
              <w:rPr>
                <w:rFonts w:cs="Arial"/>
                <w:b/>
                <w:sz w:val="18"/>
                <w:szCs w:val="18"/>
              </w:rPr>
              <w:t>Według wykonywanych zawodów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144C7E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</w:rPr>
            </w:pPr>
            <w:proofErr w:type="spellStart"/>
            <w:r w:rsidRPr="00D7173E">
              <w:rPr>
                <w:rFonts w:cs="Arial"/>
                <w:sz w:val="18"/>
                <w:szCs w:val="18"/>
              </w:rPr>
              <w:t>Siły</w:t>
            </w:r>
            <w:proofErr w:type="spellEnd"/>
            <w:r w:rsidRPr="00D7173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7173E">
              <w:rPr>
                <w:rFonts w:cs="Arial"/>
                <w:sz w:val="18"/>
                <w:szCs w:val="18"/>
              </w:rPr>
              <w:t>zbrojne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8C7716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55C74C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B6A67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DBDC94E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7B2929" w14:paraId="4469F230" w14:textId="77777777" w:rsidTr="0024545B">
        <w:trPr>
          <w:trHeight w:hRule="exact" w:val="637"/>
          <w:jc w:val="center"/>
        </w:trPr>
        <w:tc>
          <w:tcPr>
            <w:tcW w:w="1698" w:type="dxa"/>
            <w:vMerge/>
            <w:shd w:val="clear" w:color="auto" w:fill="auto"/>
          </w:tcPr>
          <w:p w14:paraId="5C001C89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B539E9F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Przedstawiciele władz publicznych, wyżsi urzędnicy i kierownicy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8EDF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5CECD89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FFDA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FA3A7D1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3163417F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2F7CFF9E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67249E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Specjaliści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4A18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7E5B9F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1C3796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C8D3CD3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3BCA688F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47D46C9E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57CE2D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Technicy i średni personel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D79F4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8C44C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387165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8631285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5BA4B2FE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5F1A138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66C4398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Pracownicy biurowi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9C30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E6B04AF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9F8910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55A1357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6DC389D3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58739190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A4329A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Pracownicy usług i sprzedawcy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6305D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BEA2145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0B4AD4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C427D09" w14:textId="77777777" w:rsidR="0024545B" w:rsidRPr="00A50ECC" w:rsidRDefault="0024545B" w:rsidP="0024545B">
            <w:pPr>
              <w:jc w:val="center"/>
              <w:rPr>
                <w:rFonts w:cs="Arial"/>
              </w:rPr>
            </w:pPr>
          </w:p>
        </w:tc>
      </w:tr>
      <w:tr w:rsidR="0024545B" w:rsidRPr="007B2929" w14:paraId="40A0434D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018B4F67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71DDAF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Rolnicy, ogrodnicy, leśnicy i rybacy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766B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D959EC5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F8B25F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2DFD94D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5D355771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5F42C321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44A0E2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Robotnicy przemysłowi i rzemieślnicy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CB40D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BF4282B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B5E47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D0AAA55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7B2929" w14:paraId="4DA9A0AD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62687EB6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D20533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Operatorzy i monterzy maszyn i urządzeń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E63BF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1E577A4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BC5F1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9556FAA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  <w:tr w:rsidR="0024545B" w:rsidRPr="00A50ECC" w14:paraId="442F60C5" w14:textId="77777777" w:rsidTr="0024545B">
        <w:trPr>
          <w:trHeight w:hRule="exact" w:val="397"/>
          <w:jc w:val="center"/>
        </w:trPr>
        <w:tc>
          <w:tcPr>
            <w:tcW w:w="1698" w:type="dxa"/>
            <w:vMerge/>
            <w:shd w:val="clear" w:color="auto" w:fill="auto"/>
          </w:tcPr>
          <w:p w14:paraId="7F85F77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73A2A4" w14:textId="77777777" w:rsidR="0024545B" w:rsidRPr="00D7173E" w:rsidRDefault="0024545B" w:rsidP="0024545B">
            <w:pPr>
              <w:pStyle w:val="TableParagraph"/>
              <w:ind w:left="54"/>
              <w:rPr>
                <w:rFonts w:cs="Arial"/>
                <w:sz w:val="18"/>
                <w:szCs w:val="18"/>
                <w:lang w:val="pl-PL"/>
              </w:rPr>
            </w:pPr>
            <w:r w:rsidRPr="00D7173E">
              <w:rPr>
                <w:rFonts w:cs="Arial"/>
                <w:sz w:val="18"/>
                <w:szCs w:val="18"/>
                <w:lang w:val="pl-PL"/>
              </w:rPr>
              <w:t>Pracownicy wykonujący prace proste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344B8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E02A33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BFBAD2" w14:textId="77777777" w:rsidR="0024545B" w:rsidRPr="00A50ECC" w:rsidRDefault="0024545B" w:rsidP="0024545B">
            <w:pPr>
              <w:rPr>
                <w:rFonts w:cs="Arial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D6EF165" w14:textId="77777777" w:rsidR="0024545B" w:rsidRPr="00A50ECC" w:rsidRDefault="0024545B" w:rsidP="0024545B">
            <w:pPr>
              <w:rPr>
                <w:rFonts w:cs="Arial"/>
              </w:rPr>
            </w:pPr>
          </w:p>
        </w:tc>
      </w:tr>
    </w:tbl>
    <w:p w14:paraId="68A03E6E" w14:textId="77777777" w:rsidR="0024545B" w:rsidRDefault="0024545B" w:rsidP="005A3168">
      <w:pPr>
        <w:tabs>
          <w:tab w:val="left" w:pos="0"/>
        </w:tabs>
        <w:spacing w:after="200" w:line="276" w:lineRule="auto"/>
        <w:jc w:val="both"/>
        <w:rPr>
          <w:b/>
        </w:rPr>
      </w:pPr>
    </w:p>
    <w:p w14:paraId="6687EC22" w14:textId="77777777" w:rsidR="0024545B" w:rsidRPr="005A3168" w:rsidRDefault="0024545B" w:rsidP="005A3168">
      <w:pPr>
        <w:tabs>
          <w:tab w:val="left" w:pos="0"/>
        </w:tabs>
        <w:spacing w:after="200" w:line="276" w:lineRule="auto"/>
        <w:jc w:val="both"/>
        <w:rPr>
          <w:b/>
        </w:rPr>
      </w:pPr>
    </w:p>
    <w:p w14:paraId="077ABCF5" w14:textId="4A124014" w:rsidR="009906E0" w:rsidRPr="009906E0" w:rsidRDefault="009906E0" w:rsidP="00444EAC">
      <w:pPr>
        <w:pStyle w:val="Akapitzlist"/>
        <w:keepNext/>
        <w:numPr>
          <w:ilvl w:val="0"/>
          <w:numId w:val="19"/>
        </w:numPr>
        <w:spacing w:before="240"/>
        <w:ind w:left="284" w:right="-51" w:hanging="284"/>
        <w:jc w:val="both"/>
        <w:outlineLvl w:val="2"/>
        <w:rPr>
          <w:b/>
          <w:caps/>
        </w:rPr>
      </w:pPr>
      <w:r w:rsidRPr="009906E0">
        <w:rPr>
          <w:b/>
          <w:caps/>
        </w:rPr>
        <w:lastRenderedPageBreak/>
        <w:t xml:space="preserve">INFORMACJE DOTYCZĄCE </w:t>
      </w:r>
      <w:r w:rsidR="000874B8">
        <w:rPr>
          <w:b/>
          <w:caps/>
        </w:rPr>
        <w:t xml:space="preserve">spełniania </w:t>
      </w:r>
      <w:r w:rsidRPr="009906E0">
        <w:rPr>
          <w:b/>
          <w:caps/>
        </w:rPr>
        <w:t>PRIORYTET</w:t>
      </w:r>
      <w:r w:rsidR="000874B8">
        <w:rPr>
          <w:b/>
          <w:caps/>
        </w:rPr>
        <w:t xml:space="preserve">ów </w:t>
      </w:r>
      <w:r w:rsidR="00657FC6">
        <w:rPr>
          <w:b/>
          <w:caps/>
        </w:rPr>
        <w:t xml:space="preserve">Z </w:t>
      </w:r>
      <w:r w:rsidR="000874B8">
        <w:rPr>
          <w:b/>
          <w:caps/>
        </w:rPr>
        <w:t>KFS</w:t>
      </w:r>
      <w:r w:rsidRPr="009906E0">
        <w:rPr>
          <w:b/>
          <w:caps/>
        </w:rPr>
        <w:t xml:space="preserve"> MINISTRA</w:t>
      </w:r>
      <w:r w:rsidR="00F25105">
        <w:rPr>
          <w:b/>
          <w:caps/>
        </w:rPr>
        <w:t xml:space="preserve"> ds. PRACY</w:t>
      </w:r>
      <w:r w:rsidRPr="009906E0">
        <w:rPr>
          <w:b/>
          <w:caps/>
        </w:rPr>
        <w:t xml:space="preserve"> NA ROK 20</w:t>
      </w:r>
      <w:r w:rsidR="003C2E9D">
        <w:rPr>
          <w:b/>
          <w:caps/>
        </w:rPr>
        <w:t>24</w:t>
      </w:r>
      <w:r w:rsidRPr="009906E0">
        <w:rPr>
          <w:b/>
          <w:caps/>
        </w:rPr>
        <w:t>:</w:t>
      </w:r>
    </w:p>
    <w:p w14:paraId="4BADAB6B" w14:textId="6C23EFB7" w:rsidR="00C37FBD" w:rsidRPr="00657FC6" w:rsidRDefault="00D67DC7" w:rsidP="00C37FBD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7FC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Priorytety </w:t>
      </w:r>
      <w:hyperlink r:id="rId10" w:history="1">
        <w:r w:rsidR="00444EAC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Ministerstwa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Rodziny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,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Pracy 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i Polityki Społecznej</w:t>
        </w:r>
      </w:hyperlink>
    </w:p>
    <w:p w14:paraId="0AAFA600" w14:textId="233491FF" w:rsidR="00D67DC7" w:rsidRPr="00A50ECC" w:rsidRDefault="00C37FBD" w:rsidP="00C37FBD">
      <w:pPr>
        <w:pStyle w:val="Nagwek11"/>
        <w:numPr>
          <w:ilvl w:val="0"/>
          <w:numId w:val="22"/>
        </w:numPr>
        <w:tabs>
          <w:tab w:val="left" w:pos="142"/>
        </w:tabs>
        <w:ind w:right="-853"/>
        <w:rPr>
          <w:rFonts w:ascii="Calibri" w:hAnsi="Calibri"/>
          <w:sz w:val="24"/>
          <w:szCs w:val="24"/>
          <w:lang w:val="pl-PL"/>
        </w:rPr>
      </w:pPr>
      <w:r w:rsidRPr="00A50ECC">
        <w:rPr>
          <w:rFonts w:ascii="Calibri" w:hAnsi="Calibri" w:cs="Arial"/>
          <w:spacing w:val="-1"/>
          <w:sz w:val="24"/>
          <w:szCs w:val="24"/>
          <w:lang w:val="pl-PL"/>
        </w:rPr>
        <w:t xml:space="preserve"> </w:t>
      </w:r>
      <w:r w:rsidR="00D67DC7" w:rsidRPr="00A50ECC">
        <w:rPr>
          <w:rFonts w:ascii="Calibri" w:hAnsi="Calibri" w:cs="Arial"/>
          <w:spacing w:val="-1"/>
          <w:sz w:val="24"/>
          <w:szCs w:val="24"/>
          <w:lang w:val="pl-PL"/>
        </w:rPr>
        <w:t>dotyczące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</w:t>
      </w:r>
      <w:r w:rsidR="00FB0CD2">
        <w:rPr>
          <w:rFonts w:ascii="Calibri" w:hAnsi="Calibri"/>
          <w:sz w:val="24"/>
          <w:szCs w:val="24"/>
          <w:lang w:val="pl-PL"/>
        </w:rPr>
        <w:t>wydatkowania środkó</w:t>
      </w:r>
      <w:r w:rsidR="009B548F">
        <w:rPr>
          <w:rFonts w:ascii="Calibri" w:hAnsi="Calibri"/>
          <w:sz w:val="24"/>
          <w:szCs w:val="24"/>
          <w:lang w:val="pl-PL"/>
        </w:rPr>
        <w:t>w</w:t>
      </w:r>
      <w:r w:rsidR="003C2E9D">
        <w:rPr>
          <w:rFonts w:ascii="Calibri" w:hAnsi="Calibri"/>
          <w:sz w:val="24"/>
          <w:szCs w:val="24"/>
          <w:lang w:val="pl-PL"/>
        </w:rPr>
        <w:t xml:space="preserve"> z</w:t>
      </w:r>
      <w:r w:rsidR="00513250">
        <w:rPr>
          <w:rFonts w:ascii="Calibri" w:hAnsi="Calibri"/>
          <w:sz w:val="24"/>
          <w:szCs w:val="24"/>
          <w:lang w:val="pl-PL"/>
        </w:rPr>
        <w:t xml:space="preserve"> </w:t>
      </w:r>
      <w:r w:rsidR="003C2E9D">
        <w:rPr>
          <w:rFonts w:ascii="Calibri" w:hAnsi="Calibri"/>
          <w:sz w:val="24"/>
          <w:szCs w:val="24"/>
          <w:lang w:val="pl-PL"/>
        </w:rPr>
        <w:t>KFS na 2024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rok:</w:t>
      </w:r>
    </w:p>
    <w:p w14:paraId="0F7FFACF" w14:textId="77777777" w:rsidR="00D67DC7" w:rsidRPr="00A50ECC" w:rsidRDefault="00D67DC7" w:rsidP="00D67DC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24"/>
          <w:lang w:val="pl-PL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201"/>
        <w:gridCol w:w="5103"/>
        <w:gridCol w:w="1701"/>
        <w:gridCol w:w="1707"/>
      </w:tblGrid>
      <w:tr w:rsidR="00D67DC7" w:rsidRPr="00847523" w14:paraId="2AFEA80A" w14:textId="77777777" w:rsidTr="00DE1FBC">
        <w:trPr>
          <w:trHeight w:val="1037"/>
          <w:jc w:val="center"/>
        </w:trPr>
        <w:tc>
          <w:tcPr>
            <w:tcW w:w="346" w:type="dxa"/>
            <w:shd w:val="clear" w:color="auto" w:fill="auto"/>
            <w:vAlign w:val="center"/>
          </w:tcPr>
          <w:p w14:paraId="3BC5A281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27F7F765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Nazwa priorytetu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AB0EF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Opis priorytetu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2B975" w14:textId="77777777" w:rsidR="00D67DC7" w:rsidRPr="00927E4F" w:rsidRDefault="00FB0CD2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Wskazanie wniosko</w:t>
            </w:r>
            <w:r w:rsidR="00D67DC7"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wanego priorytetu</w:t>
            </w:r>
          </w:p>
          <w:p w14:paraId="0751A86E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(zaznaczyć X)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68BCB25" w14:textId="77777777" w:rsid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Kwota dofinansowania </w:t>
            </w:r>
          </w:p>
          <w:p w14:paraId="62B73F27" w14:textId="2544AC1E" w:rsidR="00D67DC7" w:rsidRP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>w ramach wnioskowanego priorytetu</w:t>
            </w:r>
          </w:p>
        </w:tc>
      </w:tr>
      <w:tr w:rsidR="00D67DC7" w:rsidRPr="00847523" w14:paraId="7DBE2B54" w14:textId="77777777" w:rsidTr="00DE1FBC">
        <w:trPr>
          <w:jc w:val="center"/>
        </w:trPr>
        <w:tc>
          <w:tcPr>
            <w:tcW w:w="346" w:type="dxa"/>
            <w:shd w:val="clear" w:color="auto" w:fill="auto"/>
          </w:tcPr>
          <w:p w14:paraId="06815E8E" w14:textId="377EB00C" w:rsidR="00D67DC7" w:rsidRPr="00847523" w:rsidRDefault="001E53EB" w:rsidP="00DE1FB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1" w:type="dxa"/>
            <w:shd w:val="pct10" w:color="auto" w:fill="auto"/>
          </w:tcPr>
          <w:p w14:paraId="4AD616E5" w14:textId="77777777" w:rsidR="00DE1FBC" w:rsidRPr="00DE1FBC" w:rsidRDefault="00DE1FBC" w:rsidP="00DE1FB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Wsparcie kształcenia ustawicznego pracowników Centrów Integracji</w:t>
            </w:r>
          </w:p>
          <w:p w14:paraId="1239315A" w14:textId="77777777" w:rsidR="00DE1FBC" w:rsidRPr="00DE1FBC" w:rsidRDefault="00DE1FBC" w:rsidP="00DE1FB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Społecznej, Klubów Integracji Społecznej, Warsztatów Terapii Zajęciowej, Zakładów</w:t>
            </w:r>
          </w:p>
          <w:p w14:paraId="3726FB39" w14:textId="77777777" w:rsidR="00DE1FBC" w:rsidRPr="00DE1FBC" w:rsidRDefault="00DE1FBC" w:rsidP="00DE1FB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Aktywności Zawodowej, członków lub pracowników spółdzielni socjalnych oraz</w:t>
            </w:r>
          </w:p>
          <w:p w14:paraId="6D809604" w14:textId="77777777" w:rsidR="00DE1FBC" w:rsidRPr="00DE1FBC" w:rsidRDefault="00DE1FBC" w:rsidP="00DE1FB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pracowników zatrudnionych w podmiotach posiadających status przedsiębiorstwa</w:t>
            </w:r>
          </w:p>
          <w:p w14:paraId="79080F43" w14:textId="77777777" w:rsidR="00DE1FBC" w:rsidRPr="00DE1FBC" w:rsidRDefault="00DE1FBC" w:rsidP="00DE1FB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społecznego wskazanych na liście/rejestrze przedsiębiorstw społecznych prowadzonym</w:t>
            </w:r>
          </w:p>
          <w:p w14:paraId="3BEEF7DA" w14:textId="453E6843" w:rsidR="00DE1FBC" w:rsidRPr="00DE1FBC" w:rsidRDefault="00DE1FBC" w:rsidP="00DE1FB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 xml:space="preserve">przez </w:t>
            </w:r>
            <w:proofErr w:type="spellStart"/>
            <w:r w:rsidRPr="00DE1FBC">
              <w:rPr>
                <w:sz w:val="22"/>
                <w:szCs w:val="22"/>
              </w:rPr>
              <w:t>MRPiPS</w:t>
            </w:r>
            <w:proofErr w:type="spellEnd"/>
          </w:p>
          <w:p w14:paraId="3FED4824" w14:textId="64480299" w:rsidR="00D67DC7" w:rsidRPr="00DE1FBC" w:rsidRDefault="00D67DC7" w:rsidP="00DE1FB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4F9FEAE" w14:textId="77777777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Podmioty uprawnione do korzystania z środków w ramach tego priorytetu to:</w:t>
            </w:r>
          </w:p>
          <w:p w14:paraId="3AB09706" w14:textId="2846BA1E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DE1FBC">
              <w:rPr>
                <w:sz w:val="22"/>
                <w:szCs w:val="22"/>
              </w:rPr>
              <w:t xml:space="preserve"> CIS i KIS to jednostki prowadzone przez JST, organizacje pozarządowe, podmioty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kościelne lub spółdzielnie socjalne. Centra i Kluby Integracji Społecznej zatrudniają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kadrę odpowiedzialną za reintegrację społeczną i zawodową uczestników.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O przyznaniu statusu CIS decyduje Wojewoda, który prowadzi także rejestr tych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podmiotów. Ponadto wojewoda prowadzi również rejestr KIS.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CIS może prowadzić działalność wytwórczą, handlową lub usługową oraz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działalność wytwórczą w rolnictwie. W związku z tym Centrum zatrudnia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pracowników odpowiedzialnych za prowadzenie danej działalności, a ponadto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pracownika socjalnego, instruktorów zawodu oraz inne osoby prowadzące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reintegrację społeczną i zawodową.</w:t>
            </w:r>
          </w:p>
          <w:p w14:paraId="4B8DA02C" w14:textId="40184137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DE1FBC">
              <w:rPr>
                <w:sz w:val="22"/>
                <w:szCs w:val="22"/>
              </w:rPr>
              <w:t xml:space="preserve"> WTZ mogą być tworzone przez fundacje, stowarzyszenia i inne podmioty. Działają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one w celu rehabilitacji społecznej i zawodowej osób niepełnosprawnych. Podmiot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prowadzący WTZ zawiera z samorządem powiatu umowę regulującą między innymi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warunki i wysokość dofinansowania kosztów utworzenia i działalności warsztatu ze</w:t>
            </w:r>
          </w:p>
          <w:p w14:paraId="1638331C" w14:textId="4A568FD8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środków PFRON.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W WTZ zatrudnieni są psycholodzy, instruktorzy terapii zajęciowej, specjaliści do</w:t>
            </w:r>
          </w:p>
          <w:p w14:paraId="391FB71C" w14:textId="13A8D9AD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spraw rehabilitacji lub rewalidacji. Ponadto WTZ może zatrudniać: pielęgniarkę lub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lekarza, pracownika socjalnego, instruktora zawodu, a także inne osoby niezbędne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do prawidłowego funkcjonowania warsztatu.</w:t>
            </w:r>
          </w:p>
          <w:p w14:paraId="463EC1CB" w14:textId="33AB7730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Pracodawcy zamierzający skorzystać z tego priorytetu powinni wykazać, że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współfinansowane ze środków KFS działania zmierzające do podniesienia</w:t>
            </w:r>
          </w:p>
          <w:p w14:paraId="709D716B" w14:textId="77777777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kompetencji pracowników związane są z ich zadaniami realizowanymi w CIS, KIS,</w:t>
            </w:r>
          </w:p>
          <w:p w14:paraId="63150C8E" w14:textId="77777777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WTZ, ZAZ, przedsiębiorstwie społecznym lub spółdzielni socjalnej.</w:t>
            </w:r>
          </w:p>
          <w:p w14:paraId="398F9900" w14:textId="77777777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DE1FBC">
              <w:rPr>
                <w:sz w:val="22"/>
                <w:szCs w:val="22"/>
              </w:rPr>
              <w:t xml:space="preserve"> Przedsiębiorstwa społeczne wpisane do wykazu przedsiębiorstw społecznych, który</w:t>
            </w:r>
          </w:p>
          <w:p w14:paraId="6318C75B" w14:textId="27AC4634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 xml:space="preserve">zgodnie z ustawą o ekonomii społecznej prowadzony jest przez </w:t>
            </w:r>
            <w:proofErr w:type="spellStart"/>
            <w:r w:rsidRPr="00DE1FBC">
              <w:rPr>
                <w:sz w:val="22"/>
                <w:szCs w:val="22"/>
              </w:rPr>
              <w:t>MRPiPS</w:t>
            </w:r>
            <w:proofErr w:type="spellEnd"/>
            <w:r w:rsidRPr="00DE1FBC">
              <w:rPr>
                <w:sz w:val="22"/>
                <w:szCs w:val="22"/>
              </w:rPr>
              <w:t xml:space="preserve"> w systemie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Rejestr Jednostek Pomocy Społecznej (RJPS</w:t>
            </w:r>
            <w:r w:rsidR="0000357B">
              <w:rPr>
                <w:sz w:val="22"/>
                <w:szCs w:val="22"/>
              </w:rPr>
              <w:t>).</w:t>
            </w:r>
            <w:r w:rsidRPr="00DE1FBC">
              <w:rPr>
                <w:sz w:val="22"/>
                <w:szCs w:val="22"/>
              </w:rPr>
              <w:t xml:space="preserve"> Wykaz zawiera tylko</w:t>
            </w:r>
            <w:r w:rsidR="00E754C4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przedsiębiorstwa społeczne, którym status ten został nadany przez wojewodę,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odpowiedniego ze względu na siedzibę podmiotu. Nadanie statusu odbywa się</w:t>
            </w:r>
            <w:r w:rsidR="00E754C4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poprzez wydanie decyzji administracyjnej, po wcześniejszej dokładnej weryfikacji</w:t>
            </w:r>
            <w:r w:rsidR="00CA2443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22</w:t>
            </w:r>
            <w:r w:rsidR="00E754C4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spełniania przez wnioskujący podmiot warunków określonych w ustawie o ekonomii</w:t>
            </w:r>
          </w:p>
          <w:p w14:paraId="121063E9" w14:textId="4771AE02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społecznej. Z tego względu nie ma konieczności prowadzenia dodatkowej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 xml:space="preserve">weryfikacji na potrzeby </w:t>
            </w:r>
            <w:r w:rsidRPr="00DE1FBC">
              <w:rPr>
                <w:sz w:val="22"/>
                <w:szCs w:val="22"/>
              </w:rPr>
              <w:lastRenderedPageBreak/>
              <w:t>ustalenia czy pracodawca aplikujący o wsparcie spełnia</w:t>
            </w:r>
            <w:r w:rsidR="00E754C4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przesłanki niezbędne do uzyskania tego statusu, wystarczy jedynie sprawdzić, czy</w:t>
            </w:r>
            <w:r w:rsidR="00E754C4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w momencie składania wniosku figuruje on w rejestrze przedsiębiorstw</w:t>
            </w:r>
            <w:r w:rsidR="00E754C4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społecznych. Status przedsiębiorstwa społecznego mogą uzyskać m.in. organizacje</w:t>
            </w:r>
            <w:r w:rsidR="00E754C4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pozarządowe (np. fundacje i stowarzyszenia), spółki non-profit, spółdzielnie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socjalne, a także kościelne osoby prawne.</w:t>
            </w:r>
          </w:p>
          <w:p w14:paraId="4A1CBD27" w14:textId="60AA04D4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DE1FBC">
              <w:rPr>
                <w:sz w:val="22"/>
                <w:szCs w:val="22"/>
              </w:rPr>
              <w:t xml:space="preserve"> Spółdzielnie socjalne – to podmioty wpisane do Krajowego Rejestru Sądowego, na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tej podstawie można zweryfikować ich formę prawną. Spółdzielnie socjalne mogą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uzyskać status przedsiębiorstwa społecznego. W takiej sytuacji ich uprawnienia do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skorzystania ze wsparcia w ramach tego priorytetu można potwierdzić na podstawie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listy przedsiębiorstw społecznych, o której mowa powyżej. Bez względu na to, czy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spółdzielnia socjalna posiada status przedsiębiorstwa społecznego, jest ona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uprawniona do skorzystania ze środków w ramach tego priorytetu.</w:t>
            </w:r>
          </w:p>
          <w:p w14:paraId="21D8F359" w14:textId="051F157F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DE1FBC">
              <w:rPr>
                <w:sz w:val="22"/>
                <w:szCs w:val="22"/>
              </w:rPr>
              <w:t xml:space="preserve"> Zakłady aktywności zawodowej – to podmioty, które mogą być tworzone przez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gminę, powiat oraz fundację, stowarzyszenie lub inną organizację społeczną, decyzję</w:t>
            </w:r>
          </w:p>
          <w:p w14:paraId="2DF6B65C" w14:textId="6D7F32A1" w:rsidR="00DE1FBC" w:rsidRPr="00DE1FBC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o przyznaniu statusu zakładu aktywności zawodowej wydaje wojewoda.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Ze środków w ramach tego priorytetu korzystać mogą wszyscy pracownicy przedsiębiorstw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społecznych i ZAZ oraz pracownicy i członkowie spółdzielni socjalnych. Nie ma potrzeby</w:t>
            </w:r>
          </w:p>
          <w:p w14:paraId="3F4BC218" w14:textId="2BCDE954" w:rsidR="00CF2B61" w:rsidRPr="001E53EB" w:rsidRDefault="00DE1FBC" w:rsidP="00DE1FBC">
            <w:pPr>
              <w:jc w:val="both"/>
              <w:rPr>
                <w:sz w:val="22"/>
                <w:szCs w:val="22"/>
              </w:rPr>
            </w:pPr>
            <w:r w:rsidRPr="00DE1FBC">
              <w:rPr>
                <w:sz w:val="22"/>
                <w:szCs w:val="22"/>
              </w:rPr>
              <w:t>weryfikowania, czy pracownik, którego przeszkolenie ma być wsparte ze środków KFS należy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do grupy osób zagrożonych wykluczeniem społecznym lub do osób wymienionych w art. 4 ust</w:t>
            </w:r>
            <w:r w:rsidR="0000357B">
              <w:rPr>
                <w:sz w:val="22"/>
                <w:szCs w:val="22"/>
              </w:rPr>
              <w:t xml:space="preserve"> </w:t>
            </w:r>
            <w:r w:rsidRPr="00DE1FBC">
              <w:rPr>
                <w:sz w:val="22"/>
                <w:szCs w:val="22"/>
              </w:rPr>
              <w:t>1 ustawy o spółdzielniach socjalnych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1DCAC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D5B970A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69FEC106" w14:textId="77777777" w:rsidTr="00DE1F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03912769" w14:textId="6A9A9245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1" w:type="dxa"/>
            <w:shd w:val="pct10" w:color="auto" w:fill="auto"/>
          </w:tcPr>
          <w:p w14:paraId="1392940E" w14:textId="77777777" w:rsidR="00DE1FBC" w:rsidRPr="00DE1FBC" w:rsidRDefault="00DE1FBC" w:rsidP="00DE1F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1F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Wsparcie kształcenia ustawicznego osób z orzeczonym stopniem</w:t>
            </w:r>
          </w:p>
          <w:p w14:paraId="3D3F913A" w14:textId="7946950E" w:rsidR="00D67DC7" w:rsidRPr="00847523" w:rsidRDefault="00DE1FBC" w:rsidP="00DE1F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E1F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niepełnosprawności</w:t>
            </w:r>
          </w:p>
        </w:tc>
        <w:tc>
          <w:tcPr>
            <w:tcW w:w="5103" w:type="dxa"/>
            <w:shd w:val="clear" w:color="auto" w:fill="auto"/>
          </w:tcPr>
          <w:p w14:paraId="7E281EB6" w14:textId="2DC51D12" w:rsidR="00DE1FBC" w:rsidRPr="00231E55" w:rsidRDefault="00DE1FBC" w:rsidP="00DE1FBC">
            <w:pPr>
              <w:jc w:val="both"/>
              <w:rPr>
                <w:sz w:val="22"/>
                <w:szCs w:val="22"/>
              </w:rPr>
            </w:pPr>
            <w:r w:rsidRPr="00231E55">
              <w:rPr>
                <w:sz w:val="22"/>
                <w:szCs w:val="22"/>
              </w:rPr>
              <w:t>Wnioskodawca składający wniosek o środki w ramach powyższego priorytetu powinien</w:t>
            </w:r>
            <w:r w:rsidR="00231E55">
              <w:rPr>
                <w:sz w:val="22"/>
                <w:szCs w:val="22"/>
              </w:rPr>
              <w:t xml:space="preserve"> </w:t>
            </w:r>
            <w:r w:rsidRPr="00231E55">
              <w:rPr>
                <w:sz w:val="22"/>
                <w:szCs w:val="22"/>
              </w:rPr>
              <w:t>udowodnić posiadanie przez kandydata na szkolenie orzeczenia o niepełnosprawności tj.</w:t>
            </w:r>
            <w:r w:rsidR="0000357B">
              <w:rPr>
                <w:sz w:val="22"/>
                <w:szCs w:val="22"/>
              </w:rPr>
              <w:t xml:space="preserve"> </w:t>
            </w:r>
            <w:r w:rsidRPr="00231E55">
              <w:rPr>
                <w:sz w:val="22"/>
                <w:szCs w:val="22"/>
              </w:rPr>
              <w:t>przedstawić orzeczenie o niepełnosprawności kandydata na szkolenie bądź oświadczenie</w:t>
            </w:r>
            <w:r w:rsidR="0000357B">
              <w:rPr>
                <w:sz w:val="22"/>
                <w:szCs w:val="22"/>
              </w:rPr>
              <w:t xml:space="preserve"> </w:t>
            </w:r>
            <w:r w:rsidRPr="00231E55">
              <w:rPr>
                <w:sz w:val="22"/>
                <w:szCs w:val="22"/>
              </w:rPr>
              <w:t>o posiadaniu takiego orzeczenia.</w:t>
            </w:r>
          </w:p>
          <w:p w14:paraId="642F2C9E" w14:textId="77777777" w:rsidR="00DE1FBC" w:rsidRPr="00231E55" w:rsidRDefault="00DE1FBC" w:rsidP="00DE1FBC">
            <w:pPr>
              <w:jc w:val="both"/>
              <w:rPr>
                <w:sz w:val="22"/>
                <w:szCs w:val="22"/>
              </w:rPr>
            </w:pPr>
            <w:r w:rsidRPr="00231E55">
              <w:rPr>
                <w:sz w:val="22"/>
                <w:szCs w:val="22"/>
              </w:rPr>
              <w:t>Temat szkolenia/kursu nie jest narzucony z góry. W uzasadnieniu należy wykazać potrzebę</w:t>
            </w:r>
          </w:p>
          <w:p w14:paraId="3B5C0A1F" w14:textId="00CF9706" w:rsidR="00CF2B61" w:rsidRPr="005C303C" w:rsidRDefault="00DE1FBC" w:rsidP="00DE1FBC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231E55">
              <w:rPr>
                <w:sz w:val="22"/>
                <w:szCs w:val="22"/>
              </w:rPr>
              <w:t>nabycia umiejętności.</w:t>
            </w:r>
          </w:p>
        </w:tc>
        <w:tc>
          <w:tcPr>
            <w:tcW w:w="1701" w:type="dxa"/>
            <w:shd w:val="clear" w:color="auto" w:fill="auto"/>
          </w:tcPr>
          <w:p w14:paraId="54FD07ED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0A25DF93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72EB159B" w14:textId="77777777" w:rsidTr="00DE1F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6D3FECFA" w14:textId="66F804B2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1" w:type="dxa"/>
            <w:shd w:val="pct10" w:color="auto" w:fill="auto"/>
          </w:tcPr>
          <w:p w14:paraId="0C210293" w14:textId="77777777" w:rsidR="00231E55" w:rsidRPr="00231E55" w:rsidRDefault="00231E55" w:rsidP="00231E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kształcenia ustawicznego osób, które mogą udokumentować</w:t>
            </w:r>
          </w:p>
          <w:p w14:paraId="696C8822" w14:textId="77777777" w:rsidR="00231E55" w:rsidRPr="00231E55" w:rsidRDefault="00231E55" w:rsidP="00231E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wykonywanie przez co najmniej 15 lat prac w szczególnych warunkach lub o szczególnym</w:t>
            </w:r>
          </w:p>
          <w:p w14:paraId="48731EF1" w14:textId="03AF6C2D" w:rsidR="00D67DC7" w:rsidRPr="001A5FB0" w:rsidRDefault="00231E55" w:rsidP="00231E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charakterze, a którym nie przysługuje prawo do emerytury pomostowej</w:t>
            </w:r>
          </w:p>
        </w:tc>
        <w:tc>
          <w:tcPr>
            <w:tcW w:w="5103" w:type="dxa"/>
            <w:shd w:val="clear" w:color="auto" w:fill="auto"/>
          </w:tcPr>
          <w:p w14:paraId="7176EA54" w14:textId="77777777" w:rsidR="00231E55" w:rsidRPr="00231E55" w:rsidRDefault="00231E55" w:rsidP="00231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55">
              <w:rPr>
                <w:sz w:val="24"/>
                <w:szCs w:val="24"/>
              </w:rPr>
              <w:t>Priorytet ten promuje działania wobec osób pracujących w warunkach niszczących zdrowie</w:t>
            </w:r>
          </w:p>
          <w:p w14:paraId="7A08915F" w14:textId="77777777" w:rsidR="00231E55" w:rsidRPr="00231E55" w:rsidRDefault="00231E55" w:rsidP="00231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55">
              <w:rPr>
                <w:sz w:val="24"/>
                <w:szCs w:val="24"/>
              </w:rPr>
              <w:t>i w szczególności powinien objąć osoby, które nie mają prawa do emerytury pomostowej</w:t>
            </w:r>
          </w:p>
          <w:p w14:paraId="51AAA401" w14:textId="7DF90005" w:rsidR="00231E55" w:rsidRPr="00231E55" w:rsidRDefault="00231E55" w:rsidP="00231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55">
              <w:rPr>
                <w:sz w:val="24"/>
                <w:szCs w:val="24"/>
              </w:rPr>
              <w:t>(w stosunku do lat poprzednich nie ma tu żadnych zmian).Wykaz prac w szczególnych warunkach stanowi załącznik nr 1, a prac o szczególnym</w:t>
            </w:r>
          </w:p>
          <w:p w14:paraId="1A628D16" w14:textId="77777777" w:rsidR="00231E55" w:rsidRPr="00231E55" w:rsidRDefault="00231E55" w:rsidP="00231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55">
              <w:rPr>
                <w:sz w:val="24"/>
                <w:szCs w:val="24"/>
              </w:rPr>
              <w:t>charakterze - załącznik nr 2 do ustawy z dnia 19 grudnia 2008 roku o emeryturach</w:t>
            </w:r>
          </w:p>
          <w:p w14:paraId="14C575A5" w14:textId="51CB4CD9" w:rsidR="00847523" w:rsidRPr="005C303C" w:rsidRDefault="00231E55" w:rsidP="00231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E55">
              <w:rPr>
                <w:sz w:val="24"/>
                <w:szCs w:val="24"/>
              </w:rPr>
              <w:t>pomostowych (Dz. U. z 2023 poz. 164)</w:t>
            </w:r>
          </w:p>
        </w:tc>
        <w:tc>
          <w:tcPr>
            <w:tcW w:w="1701" w:type="dxa"/>
            <w:shd w:val="clear" w:color="auto" w:fill="auto"/>
          </w:tcPr>
          <w:p w14:paraId="66F7146C" w14:textId="2F0730C8" w:rsidR="00E76F78" w:rsidRPr="00847523" w:rsidRDefault="00E76F78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2FD7552B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8FCCDDE" w14:textId="77777777" w:rsidTr="00DE1F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6B117C18" w14:textId="53D90657" w:rsidR="00F25105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1" w:type="dxa"/>
            <w:shd w:val="pct10" w:color="auto" w:fill="auto"/>
          </w:tcPr>
          <w:p w14:paraId="063D862F" w14:textId="77777777" w:rsidR="00231E55" w:rsidRPr="00231E55" w:rsidRDefault="00231E55" w:rsidP="00231E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kształcenia ustawicznego w obszarach/branżach kluczowych</w:t>
            </w:r>
          </w:p>
          <w:p w14:paraId="56541F60" w14:textId="224E20FF" w:rsidR="00231E55" w:rsidRDefault="00231E55" w:rsidP="00231E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dla rozwoju</w:t>
            </w:r>
            <w:r w:rsidR="009C0EC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powiatu/województwa wskazanych w dokumentach strategicznych/</w:t>
            </w:r>
          </w:p>
          <w:p w14:paraId="18D28737" w14:textId="0514E7F0" w:rsidR="00F25105" w:rsidRPr="001A5FB0" w:rsidRDefault="00231E55" w:rsidP="00231E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plana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</w:t>
            </w: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31E5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rozwoju</w:t>
            </w:r>
          </w:p>
        </w:tc>
        <w:tc>
          <w:tcPr>
            <w:tcW w:w="5103" w:type="dxa"/>
            <w:shd w:val="clear" w:color="auto" w:fill="auto"/>
          </w:tcPr>
          <w:p w14:paraId="6E37C62B" w14:textId="77777777" w:rsidR="009C5322" w:rsidRDefault="00231E55" w:rsidP="00CA2443">
            <w:pPr>
              <w:jc w:val="both"/>
              <w:rPr>
                <w:sz w:val="24"/>
                <w:szCs w:val="24"/>
              </w:rPr>
            </w:pPr>
            <w:r w:rsidRPr="00CA2443">
              <w:rPr>
                <w:sz w:val="24"/>
                <w:szCs w:val="24"/>
              </w:rPr>
              <w:lastRenderedPageBreak/>
              <w:t>W 202</w:t>
            </w:r>
            <w:r w:rsidR="009C0EC5" w:rsidRPr="00CA2443">
              <w:rPr>
                <w:sz w:val="24"/>
                <w:szCs w:val="24"/>
              </w:rPr>
              <w:t>4</w:t>
            </w:r>
            <w:r w:rsidRPr="00CA2443">
              <w:rPr>
                <w:sz w:val="24"/>
                <w:szCs w:val="24"/>
              </w:rPr>
              <w:t xml:space="preserve">r. </w:t>
            </w:r>
            <w:r w:rsidR="009C0EC5" w:rsidRPr="00CA2443">
              <w:rPr>
                <w:sz w:val="24"/>
                <w:szCs w:val="24"/>
              </w:rPr>
              <w:t>U</w:t>
            </w:r>
            <w:r w:rsidRPr="00CA2443">
              <w:rPr>
                <w:sz w:val="24"/>
                <w:szCs w:val="24"/>
              </w:rPr>
              <w:t xml:space="preserve">rząd </w:t>
            </w:r>
            <w:r w:rsidR="009C0EC5" w:rsidRPr="00CA2443">
              <w:rPr>
                <w:sz w:val="24"/>
                <w:szCs w:val="24"/>
              </w:rPr>
              <w:t>P</w:t>
            </w:r>
            <w:r w:rsidRPr="00CA2443">
              <w:rPr>
                <w:sz w:val="24"/>
                <w:szCs w:val="24"/>
              </w:rPr>
              <w:t>racy w Augustowie będzie brał pod uwagę następujące publikacje, z których wynikają obszary/branże kluczowe):</w:t>
            </w:r>
            <w:r w:rsidRPr="00CA2443">
              <w:rPr>
                <w:sz w:val="24"/>
                <w:szCs w:val="24"/>
              </w:rPr>
              <w:br/>
            </w:r>
            <w:r w:rsidR="009C5322">
              <w:rPr>
                <w:sz w:val="24"/>
                <w:szCs w:val="24"/>
              </w:rPr>
              <w:lastRenderedPageBreak/>
              <w:t>Strategia rozwoju Gminy Miasto Augustów na lata 2021-2030, str.8-9</w:t>
            </w:r>
          </w:p>
          <w:p w14:paraId="0B206C1C" w14:textId="77777777" w:rsidR="00145D81" w:rsidRDefault="00231E55" w:rsidP="00CA2443">
            <w:pPr>
              <w:jc w:val="both"/>
              <w:rPr>
                <w:sz w:val="24"/>
                <w:szCs w:val="24"/>
              </w:rPr>
            </w:pPr>
            <w:r w:rsidRPr="00CA2443">
              <w:rPr>
                <w:sz w:val="24"/>
                <w:szCs w:val="24"/>
              </w:rPr>
              <w:t>Strategii Promocji Gospodarczej Województwa Podlaskiego,</w:t>
            </w:r>
            <w:r w:rsidR="009C5322">
              <w:rPr>
                <w:sz w:val="24"/>
                <w:szCs w:val="24"/>
              </w:rPr>
              <w:t xml:space="preserve"> </w:t>
            </w:r>
            <w:r w:rsidRPr="00CA2443">
              <w:rPr>
                <w:sz w:val="24"/>
                <w:szCs w:val="24"/>
              </w:rPr>
              <w:t>str. 8</w:t>
            </w:r>
          </w:p>
          <w:p w14:paraId="5F9A06CB" w14:textId="1CF8AD63" w:rsidR="00F25105" w:rsidRPr="00CA2443" w:rsidRDefault="00231E55" w:rsidP="00CA2443">
            <w:pPr>
              <w:jc w:val="both"/>
              <w:rPr>
                <w:sz w:val="24"/>
                <w:szCs w:val="24"/>
              </w:rPr>
            </w:pPr>
            <w:r w:rsidRPr="00CA2443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33039454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2B5E3AA6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EE018A" w:rsidRPr="00847523" w14:paraId="6B197B27" w14:textId="77777777" w:rsidTr="001B1C8F">
        <w:trPr>
          <w:trHeight w:val="475"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30F8FBD" w14:textId="77777777" w:rsidR="00EE018A" w:rsidRPr="00847523" w:rsidRDefault="00EE018A" w:rsidP="00C4562F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0A2425" w14:textId="77777777" w:rsidR="00EE018A" w:rsidRPr="00847523" w:rsidRDefault="00EE018A" w:rsidP="00EE018A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</w:tbl>
    <w:p w14:paraId="7D3B8EF1" w14:textId="29466969" w:rsidR="003B533D" w:rsidRPr="001A5FB0" w:rsidRDefault="009906E0" w:rsidP="000874B8">
      <w:pPr>
        <w:keepNext/>
        <w:tabs>
          <w:tab w:val="left" w:pos="567"/>
        </w:tabs>
        <w:outlineLvl w:val="2"/>
        <w:rPr>
          <w:b/>
          <w:color w:val="C00000"/>
          <w:sz w:val="44"/>
          <w:szCs w:val="44"/>
        </w:rPr>
        <w:sectPr w:rsidR="003B533D" w:rsidRPr="001A5FB0" w:rsidSect="00631F19">
          <w:footerReference w:type="even" r:id="rId11"/>
          <w:footerReference w:type="default" r:id="rId12"/>
          <w:headerReference w:type="first" r:id="rId13"/>
          <w:pgSz w:w="11906" w:h="16838"/>
          <w:pgMar w:top="426" w:right="1417" w:bottom="1135" w:left="1417" w:header="142" w:footer="249" w:gutter="0"/>
          <w:cols w:space="708"/>
          <w:titlePg/>
          <w:docGrid w:linePitch="360"/>
        </w:sectPr>
      </w:pPr>
      <w:r w:rsidRPr="001A5FB0">
        <w:rPr>
          <w:sz w:val="44"/>
          <w:szCs w:val="44"/>
        </w:rPr>
        <w:t xml:space="preserve">  </w:t>
      </w:r>
      <w:r w:rsidR="00EE018A" w:rsidRPr="001A5FB0">
        <w:rPr>
          <w:sz w:val="44"/>
          <w:szCs w:val="44"/>
        </w:rPr>
        <w:t xml:space="preserve">     </w:t>
      </w:r>
    </w:p>
    <w:p w14:paraId="70E7BC98" w14:textId="77777777" w:rsidR="0021522C" w:rsidRPr="00FC639F" w:rsidRDefault="0021522C" w:rsidP="00FC639F">
      <w:pPr>
        <w:pStyle w:val="Akapitzlist"/>
        <w:numPr>
          <w:ilvl w:val="0"/>
          <w:numId w:val="13"/>
        </w:numPr>
        <w:tabs>
          <w:tab w:val="left" w:pos="0"/>
        </w:tabs>
        <w:spacing w:after="200" w:line="276" w:lineRule="auto"/>
        <w:jc w:val="both"/>
        <w:rPr>
          <w:b/>
        </w:rPr>
      </w:pPr>
      <w:r w:rsidRPr="00FC639F">
        <w:rPr>
          <w:b/>
        </w:rPr>
        <w:lastRenderedPageBreak/>
        <w:t>Szczegółowa specyfikacja i harmonogram wydatków dotyczących dofinansowania kształcenia ustawicznego:</w:t>
      </w:r>
    </w:p>
    <w:p w14:paraId="053AF59B" w14:textId="77777777" w:rsidR="0021522C" w:rsidRPr="0073785C" w:rsidRDefault="0021522C" w:rsidP="00FC639F">
      <w:pPr>
        <w:pStyle w:val="Akapitzlist"/>
        <w:tabs>
          <w:tab w:val="left" w:pos="0"/>
        </w:tabs>
        <w:ind w:left="709"/>
        <w:jc w:val="both"/>
        <w:rPr>
          <w:sz w:val="16"/>
          <w:szCs w:val="16"/>
        </w:rPr>
      </w:pPr>
      <w:r w:rsidRPr="003C59A3">
        <w:rPr>
          <w:sz w:val="16"/>
          <w:szCs w:val="16"/>
        </w:rPr>
        <w:t xml:space="preserve">(w przypadku, gdy </w:t>
      </w:r>
      <w:r>
        <w:rPr>
          <w:sz w:val="16"/>
          <w:szCs w:val="16"/>
        </w:rPr>
        <w:t>dana forma kształcenia ustawicz</w:t>
      </w:r>
      <w:r w:rsidRPr="003C59A3">
        <w:rPr>
          <w:sz w:val="16"/>
          <w:szCs w:val="16"/>
        </w:rPr>
        <w:t>nego podlega obciążeniu podatkiem od towarów i usług, należy wskazać kwoty netto,</w:t>
      </w:r>
      <w:r>
        <w:rPr>
          <w:sz w:val="16"/>
          <w:szCs w:val="16"/>
        </w:rPr>
        <w:t xml:space="preserve"> </w:t>
      </w:r>
      <w:r w:rsidRPr="003C59A3">
        <w:rPr>
          <w:sz w:val="16"/>
          <w:szCs w:val="16"/>
        </w:rPr>
        <w:t xml:space="preserve">które będą stanowiły </w:t>
      </w:r>
      <w:r>
        <w:rPr>
          <w:sz w:val="16"/>
          <w:szCs w:val="16"/>
        </w:rPr>
        <w:t>p</w:t>
      </w:r>
      <w:r w:rsidR="00832BA5">
        <w:rPr>
          <w:sz w:val="16"/>
          <w:szCs w:val="16"/>
        </w:rPr>
        <w:t xml:space="preserve">odstawę do obliczenia wysokości </w:t>
      </w:r>
      <w:r>
        <w:rPr>
          <w:sz w:val="16"/>
          <w:szCs w:val="16"/>
        </w:rPr>
        <w:t>przyznanych środków)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21522C" w:rsidRPr="003C59A3" w14:paraId="565C2523" w14:textId="77777777" w:rsidTr="00832BA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B7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EA0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Imię i Nazwisko </w:t>
            </w:r>
          </w:p>
          <w:p w14:paraId="16C1B091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69F9">
              <w:rPr>
                <w:rFonts w:ascii="Arial" w:hAnsi="Arial" w:cs="Arial"/>
                <w:sz w:val="12"/>
                <w:szCs w:val="12"/>
              </w:rPr>
              <w:t>S</w:t>
            </w:r>
            <w:r w:rsidRPr="003C59A3">
              <w:rPr>
                <w:rFonts w:ascii="Arial" w:hAnsi="Arial" w:cs="Arial"/>
                <w:sz w:val="12"/>
                <w:szCs w:val="12"/>
              </w:rPr>
              <w:t>tatus osoby  pracodawc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a/pracownik </w:t>
            </w:r>
          </w:p>
          <w:p w14:paraId="36ABC80F" w14:textId="1F9F70F6" w:rsidR="0021522C" w:rsidRPr="003C59A3" w:rsidRDefault="00D369F9" w:rsidP="00D369F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U</w:t>
            </w:r>
            <w:r w:rsidR="0021522C" w:rsidRPr="003C59A3">
              <w:rPr>
                <w:rFonts w:ascii="Arial" w:hAnsi="Arial" w:cs="Arial"/>
                <w:sz w:val="12"/>
                <w:szCs w:val="12"/>
              </w:rPr>
              <w:t>mowa o pracę zawarta na okres od - do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E5" w14:textId="77777777" w:rsidR="0021522C" w:rsidRPr="00E9535E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E9535E">
              <w:rPr>
                <w:rFonts w:ascii="Arial" w:hAnsi="Arial" w:cs="Arial"/>
                <w:sz w:val="12"/>
                <w:szCs w:val="12"/>
              </w:rPr>
              <w:t>Nazwa i kod 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193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12BF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2F7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5C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21522C" w:rsidRPr="003C59A3" w14:paraId="0BBF3035" w14:textId="77777777" w:rsidTr="00832BA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9FBC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B7F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D30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1A976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2EC2D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F5F1C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4904D5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94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2. Nazwa i adres realizatora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AE3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studiów podyplomowych                         2. Nazwa i adres realizatora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BBD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9E5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4C8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Ubezpieczenie NNW                            2. Nazwa i adres ubezpieczyciela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  4. 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0C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Całkowita wysokość wydatków na wsparcie w zł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EF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3D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522C" w:rsidRPr="003C59A3" w14:paraId="4EAA12E3" w14:textId="77777777" w:rsidTr="00832BA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0B9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6B6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C09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8283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58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75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F5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79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16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3AF3" w14:textId="77777777" w:rsidR="0021522C" w:rsidRPr="00034BB2" w:rsidRDefault="0021522C" w:rsidP="00832BA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568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8B6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21522C" w:rsidRPr="003C59A3" w14:paraId="4735B16D" w14:textId="77777777" w:rsidTr="00832BA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CD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D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EE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5F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8ACF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0BB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79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77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69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A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0B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38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13B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045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38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21522C" w:rsidRPr="003C59A3" w14:paraId="724EC423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533" w14:textId="77777777" w:rsidR="0021522C" w:rsidRPr="003C59A3" w:rsidRDefault="0021522C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73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61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16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CE3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C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8A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D8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D5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7F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82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006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C02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C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04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691919" w:rsidRPr="003C59A3" w14:paraId="4FE65516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E333" w14:textId="525B0F26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06D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AAB0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FA35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75A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76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0A3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4269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B35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4B41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1F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351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A5C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848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63A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691919" w:rsidRPr="003C59A3" w14:paraId="3E877E7E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D06" w14:textId="6F0C6EE1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D92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D1E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81F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45B7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348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F27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B8F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A21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3B6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BF54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E796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38C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5CC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0B3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21522C" w:rsidRPr="003C59A3" w14:paraId="256881E9" w14:textId="77777777" w:rsidTr="00832BA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70D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F6BD" w14:textId="77777777" w:rsidR="0021522C" w:rsidRPr="003C59A3" w:rsidRDefault="0021522C" w:rsidP="00832BA5">
            <w:pPr>
              <w:jc w:val="center"/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15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66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F6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728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FC7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5F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CC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</w:tbl>
    <w:p w14:paraId="354C8E87" w14:textId="77777777" w:rsidR="0021522C" w:rsidRDefault="0021522C" w:rsidP="0021522C">
      <w:pPr>
        <w:jc w:val="both"/>
        <w:rPr>
          <w:i/>
          <w:sz w:val="16"/>
          <w:szCs w:val="16"/>
        </w:rPr>
      </w:pPr>
    </w:p>
    <w:p w14:paraId="5504A470" w14:textId="77777777" w:rsidR="00C56F11" w:rsidRPr="0073785C" w:rsidRDefault="00C56F11" w:rsidP="0073785C">
      <w:pPr>
        <w:tabs>
          <w:tab w:val="left" w:pos="0"/>
        </w:tabs>
        <w:spacing w:after="200" w:line="276" w:lineRule="auto"/>
        <w:jc w:val="both"/>
        <w:rPr>
          <w:b/>
        </w:rPr>
        <w:sectPr w:rsidR="00C56F11" w:rsidRPr="0073785C" w:rsidSect="00631F19">
          <w:pgSz w:w="16838" w:h="11906" w:orient="landscape"/>
          <w:pgMar w:top="1417" w:right="1417" w:bottom="1417" w:left="1417" w:header="1134" w:footer="249" w:gutter="0"/>
          <w:cols w:space="708"/>
          <w:docGrid w:linePitch="360"/>
        </w:sectPr>
      </w:pPr>
    </w:p>
    <w:p w14:paraId="2E253CE6" w14:textId="77777777" w:rsidR="0035318F" w:rsidRDefault="00BE6A96" w:rsidP="00DC56FF">
      <w:pPr>
        <w:spacing w:line="360" w:lineRule="auto"/>
        <w:rPr>
          <w:b/>
          <w:sz w:val="22"/>
          <w:szCs w:val="22"/>
        </w:rPr>
      </w:pPr>
      <w:r w:rsidRPr="00854599">
        <w:rPr>
          <w:b/>
          <w:sz w:val="22"/>
          <w:szCs w:val="22"/>
        </w:rPr>
        <w:lastRenderedPageBreak/>
        <w:t>V</w:t>
      </w:r>
      <w:r w:rsidR="00527D8B" w:rsidRPr="00854599">
        <w:rPr>
          <w:b/>
          <w:sz w:val="22"/>
          <w:szCs w:val="22"/>
        </w:rPr>
        <w:t>. U</w:t>
      </w:r>
      <w:r w:rsidR="0035318F">
        <w:rPr>
          <w:b/>
          <w:sz w:val="22"/>
          <w:szCs w:val="22"/>
        </w:rPr>
        <w:t>ZASADNIENIE WNIOSKU</w:t>
      </w:r>
      <w:r w:rsidRPr="00854599">
        <w:rPr>
          <w:b/>
          <w:sz w:val="22"/>
          <w:szCs w:val="22"/>
        </w:rPr>
        <w:t>:</w:t>
      </w:r>
    </w:p>
    <w:p w14:paraId="7BC9DED8" w14:textId="77777777" w:rsidR="00CB2185" w:rsidRDefault="0035318F" w:rsidP="00CA703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Uzasadnienie potrzeby odbycia kształcenia ustawicznego</w:t>
      </w:r>
      <w:r w:rsidR="00CB5707" w:rsidRPr="00CB2185">
        <w:rPr>
          <w:sz w:val="22"/>
          <w:szCs w:val="22"/>
        </w:rPr>
        <w:t xml:space="preserve">, przy uwzględnieniu </w:t>
      </w:r>
      <w:r w:rsidR="00383C75" w:rsidRPr="00CB2185">
        <w:rPr>
          <w:sz w:val="22"/>
          <w:szCs w:val="22"/>
        </w:rPr>
        <w:t xml:space="preserve">obecnych </w:t>
      </w:r>
      <w:r w:rsidR="009C02B8" w:rsidRPr="00CB2185">
        <w:rPr>
          <w:sz w:val="22"/>
          <w:szCs w:val="22"/>
        </w:rPr>
        <w:t>lub</w:t>
      </w:r>
      <w:r w:rsidR="00012C83" w:rsidRPr="00CB2185">
        <w:rPr>
          <w:sz w:val="22"/>
          <w:szCs w:val="22"/>
        </w:rPr>
        <w:t> </w:t>
      </w:r>
      <w:r w:rsidR="009C02B8" w:rsidRPr="00CB2185">
        <w:rPr>
          <w:sz w:val="22"/>
          <w:szCs w:val="22"/>
        </w:rPr>
        <w:t>przyszłych potrzeb pracodawcy</w:t>
      </w:r>
    </w:p>
    <w:p w14:paraId="7A13ECD7" w14:textId="77777777" w:rsidR="00CB2185" w:rsidRPr="00CB2185" w:rsidRDefault="00CB2185" w:rsidP="00CB2185">
      <w:pPr>
        <w:spacing w:line="360" w:lineRule="auto"/>
        <w:ind w:left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0BF6A" w14:textId="77777777" w:rsidR="00CB2185" w:rsidRPr="00CB2185" w:rsidRDefault="00CB2185" w:rsidP="00CB2185">
      <w:pPr>
        <w:spacing w:line="360" w:lineRule="auto"/>
        <w:jc w:val="both"/>
        <w:rPr>
          <w:sz w:val="22"/>
          <w:szCs w:val="22"/>
        </w:rPr>
      </w:pPr>
    </w:p>
    <w:p w14:paraId="0A76F70A" w14:textId="15C5246C" w:rsidR="00CB2185" w:rsidRDefault="00CB2185" w:rsidP="00CB218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 spełnienia </w:t>
      </w:r>
      <w:r w:rsidRPr="00A35A66">
        <w:rPr>
          <w:sz w:val="22"/>
          <w:szCs w:val="22"/>
        </w:rPr>
        <w:t xml:space="preserve">obowiązujących priorytetów wydatkowania środków </w:t>
      </w:r>
      <w:r>
        <w:rPr>
          <w:sz w:val="22"/>
          <w:szCs w:val="22"/>
        </w:rPr>
        <w:t xml:space="preserve">z podstawy </w:t>
      </w:r>
      <w:r w:rsidRPr="00A35A66">
        <w:rPr>
          <w:sz w:val="22"/>
          <w:szCs w:val="22"/>
        </w:rPr>
        <w:t>KFS</w:t>
      </w:r>
      <w:r>
        <w:rPr>
          <w:sz w:val="22"/>
          <w:szCs w:val="22"/>
        </w:rPr>
        <w:t>.</w:t>
      </w:r>
    </w:p>
    <w:p w14:paraId="61E70753" w14:textId="4804D0C5" w:rsidR="00A35A66" w:rsidRPr="00CB2185" w:rsidRDefault="0024545B" w:rsidP="00CB2185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bookmarkStart w:id="0" w:name="_Hlk157688427"/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710F7C1" w14:textId="4C61FA31" w:rsidR="00A35A66" w:rsidRDefault="00D635B0" w:rsidP="00D635B0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Plany </w:t>
      </w:r>
      <w:r w:rsidR="00A35A66">
        <w:rPr>
          <w:sz w:val="22"/>
          <w:szCs w:val="22"/>
        </w:rPr>
        <w:t>dotycząc</w:t>
      </w:r>
      <w:r>
        <w:rPr>
          <w:sz w:val="22"/>
          <w:szCs w:val="22"/>
        </w:rPr>
        <w:t>e</w:t>
      </w:r>
      <w:r w:rsidR="00A35A66">
        <w:rPr>
          <w:sz w:val="22"/>
          <w:szCs w:val="22"/>
        </w:rPr>
        <w:t xml:space="preserve"> dalszego zatrudnienia osób, które będą objęte kształceniem.</w:t>
      </w:r>
    </w:p>
    <w:p w14:paraId="79683093" w14:textId="2EEF7B5B" w:rsidR="0024545B" w:rsidRPr="00A35A66" w:rsidRDefault="0024545B" w:rsidP="00D635B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6579" w14:textId="77777777" w:rsidR="00E631E5" w:rsidRDefault="00E631E5" w:rsidP="00BE6A96">
      <w:pPr>
        <w:spacing w:line="360" w:lineRule="auto"/>
        <w:jc w:val="both"/>
        <w:rPr>
          <w:u w:val="single"/>
        </w:rPr>
      </w:pPr>
    </w:p>
    <w:p w14:paraId="356DA65A" w14:textId="77777777" w:rsidR="00E631E5" w:rsidRPr="00144263" w:rsidRDefault="00E631E5" w:rsidP="00BE6A96">
      <w:pPr>
        <w:spacing w:line="360" w:lineRule="auto"/>
        <w:jc w:val="both"/>
        <w:rPr>
          <w:u w:val="single"/>
        </w:rPr>
      </w:pPr>
    </w:p>
    <w:p w14:paraId="4A93AAE7" w14:textId="6C464B89" w:rsidR="00BE6A96" w:rsidRPr="00DD677D" w:rsidRDefault="00BE6A96" w:rsidP="00FC16A5">
      <w:pPr>
        <w:pStyle w:val="Tekstpodstawowy"/>
        <w:spacing w:after="0"/>
        <w:ind w:left="284" w:firstLine="708"/>
        <w:rPr>
          <w:sz w:val="22"/>
          <w:szCs w:val="22"/>
        </w:rPr>
      </w:pPr>
      <w:r w:rsidRPr="00DD677D">
        <w:rPr>
          <w:sz w:val="22"/>
          <w:szCs w:val="22"/>
        </w:rPr>
        <w:t xml:space="preserve">                                                    </w:t>
      </w:r>
      <w:r w:rsidR="003A79A8">
        <w:rPr>
          <w:sz w:val="22"/>
          <w:szCs w:val="22"/>
        </w:rPr>
        <w:t xml:space="preserve">                                                                        </w:t>
      </w:r>
      <w:r w:rsidRPr="00DD677D">
        <w:rPr>
          <w:sz w:val="22"/>
          <w:szCs w:val="22"/>
        </w:rPr>
        <w:t xml:space="preserve">  </w:t>
      </w:r>
      <w:r w:rsidR="003A79A8">
        <w:rPr>
          <w:sz w:val="22"/>
          <w:szCs w:val="22"/>
        </w:rPr>
        <w:t xml:space="preserve">                  </w:t>
      </w:r>
      <w:r w:rsidRPr="00DD677D">
        <w:rPr>
          <w:sz w:val="22"/>
          <w:szCs w:val="22"/>
        </w:rPr>
        <w:t>......................................................</w:t>
      </w:r>
      <w:r w:rsidR="00FC16A5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FC16A5">
        <w:rPr>
          <w:sz w:val="22"/>
          <w:szCs w:val="22"/>
        </w:rPr>
        <w:tab/>
      </w:r>
      <w:r w:rsidR="00FC16A5">
        <w:rPr>
          <w:sz w:val="22"/>
          <w:szCs w:val="22"/>
        </w:rPr>
        <w:tab/>
        <w:t>………………………………………..</w:t>
      </w:r>
    </w:p>
    <w:p w14:paraId="1E104273" w14:textId="77777777" w:rsidR="00FC16A5" w:rsidRDefault="00FC16A5" w:rsidP="00FC16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E6A96" w:rsidRPr="00DD677D">
        <w:rPr>
          <w:sz w:val="18"/>
          <w:szCs w:val="18"/>
        </w:rPr>
        <w:t xml:space="preserve">/miejscowość, data/  </w:t>
      </w:r>
    </w:p>
    <w:p w14:paraId="70D20A25" w14:textId="77777777" w:rsidR="00BE6A96" w:rsidRPr="00DD677D" w:rsidRDefault="00BE6A96" w:rsidP="00D635B0">
      <w:pPr>
        <w:rPr>
          <w:sz w:val="18"/>
          <w:szCs w:val="18"/>
        </w:rPr>
      </w:pPr>
      <w:r w:rsidRPr="00DD677D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3A79A8">
        <w:rPr>
          <w:sz w:val="18"/>
          <w:szCs w:val="18"/>
        </w:rPr>
        <w:t xml:space="preserve">                                                            </w:t>
      </w:r>
      <w:r w:rsidRPr="00DD677D">
        <w:rPr>
          <w:sz w:val="18"/>
          <w:szCs w:val="18"/>
        </w:rPr>
        <w:t xml:space="preserve"> /podpis i pieczęć</w:t>
      </w:r>
    </w:p>
    <w:p w14:paraId="44DC1B83" w14:textId="50D3B61E" w:rsidR="001A60C4" w:rsidRDefault="003A79A8" w:rsidP="00D635B0">
      <w:pPr>
        <w:ind w:left="7080"/>
        <w:rPr>
          <w:sz w:val="18"/>
          <w:szCs w:val="18"/>
        </w:rPr>
        <w:sectPr w:rsidR="001A60C4" w:rsidSect="00631F19">
          <w:pgSz w:w="11906" w:h="16838"/>
          <w:pgMar w:top="969" w:right="991" w:bottom="1417" w:left="851" w:header="284" w:footer="24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BE6A96" w:rsidRPr="00DD677D">
        <w:rPr>
          <w:sz w:val="18"/>
          <w:szCs w:val="18"/>
        </w:rPr>
        <w:t>wnioskodawcy lub osoby  uprawnionej</w:t>
      </w:r>
      <w:r>
        <w:rPr>
          <w:sz w:val="18"/>
          <w:szCs w:val="18"/>
        </w:rPr>
        <w:t xml:space="preserve"> </w:t>
      </w:r>
      <w:r w:rsidR="00680613">
        <w:rPr>
          <w:sz w:val="18"/>
          <w:szCs w:val="18"/>
        </w:rPr>
        <w:t>do reprezentowania wnioskodawcy/</w:t>
      </w:r>
      <w:r>
        <w:rPr>
          <w:sz w:val="18"/>
          <w:szCs w:val="18"/>
        </w:rPr>
        <w:tab/>
      </w:r>
    </w:p>
    <w:p w14:paraId="4B1843FC" w14:textId="77777777" w:rsidR="00CE1165" w:rsidRPr="00185B12" w:rsidRDefault="00CE1165" w:rsidP="0080705C">
      <w:pPr>
        <w:rPr>
          <w:sz w:val="18"/>
          <w:szCs w:val="18"/>
        </w:rPr>
      </w:pPr>
    </w:p>
    <w:p w14:paraId="7CF4FAC0" w14:textId="77777777" w:rsidR="00527D8B" w:rsidRDefault="00527D8B" w:rsidP="00527D8B">
      <w:pPr>
        <w:pStyle w:val="Tekstpodstawowy"/>
        <w:spacing w:line="100" w:lineRule="atLeast"/>
        <w:rPr>
          <w:b/>
          <w:sz w:val="22"/>
          <w:u w:val="single"/>
        </w:rPr>
      </w:pPr>
      <w:r>
        <w:rPr>
          <w:b/>
          <w:sz w:val="22"/>
          <w:szCs w:val="22"/>
          <w:u w:val="single"/>
        </w:rPr>
        <w:t>Do wniosku należy dołączyć załączniki,</w:t>
      </w:r>
      <w:r w:rsidRPr="00E14715">
        <w:rPr>
          <w:sz w:val="22"/>
          <w:u w:val="single"/>
        </w:rPr>
        <w:t xml:space="preserve"> </w:t>
      </w:r>
      <w:r w:rsidRPr="00E14715">
        <w:rPr>
          <w:b/>
          <w:sz w:val="22"/>
          <w:u w:val="single"/>
        </w:rPr>
        <w:t>które stanowią jego integralną część</w:t>
      </w:r>
      <w:r>
        <w:rPr>
          <w:b/>
          <w:sz w:val="22"/>
          <w:u w:val="single"/>
        </w:rPr>
        <w:t xml:space="preserve"> tj.:</w:t>
      </w:r>
    </w:p>
    <w:p w14:paraId="5D44A0A4" w14:textId="0869EBEA" w:rsidR="00527D8B" w:rsidRDefault="00CB5E00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Oświadczenie pracodawcy</w:t>
      </w:r>
      <w:r w:rsidR="006078B1">
        <w:t xml:space="preserve"> - </w:t>
      </w:r>
      <w:r w:rsidR="006078B1" w:rsidRPr="00144D44">
        <w:rPr>
          <w:u w:val="single"/>
        </w:rPr>
        <w:t>Załącznik nr 1</w:t>
      </w:r>
      <w:r w:rsidR="00395595">
        <w:rPr>
          <w:u w:val="single"/>
        </w:rPr>
        <w:t>;</w:t>
      </w:r>
    </w:p>
    <w:p w14:paraId="4FD5DAA4" w14:textId="0FCE5D5F" w:rsidR="00680613" w:rsidRDefault="00527D8B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Formularz informacji przedstawianych przy ubieganiu się o pomoc de </w:t>
      </w:r>
      <w:proofErr w:type="spellStart"/>
      <w:r w:rsidR="006078B1">
        <w:t>minimis</w:t>
      </w:r>
      <w:proofErr w:type="spellEnd"/>
      <w:r w:rsidR="00BD739C">
        <w:t xml:space="preserve"> - </w:t>
      </w:r>
      <w:r w:rsidR="007D5166">
        <w:t xml:space="preserve">dotyczy  </w:t>
      </w:r>
      <w:r>
        <w:t>tylko prow</w:t>
      </w:r>
      <w:r w:rsidR="00680613">
        <w:t>adzących działalność gospodarczą</w:t>
      </w:r>
      <w:r w:rsidR="00CB5E00">
        <w:t xml:space="preserve"> – Załącznik nr 2</w:t>
      </w:r>
      <w:r w:rsidR="00395595">
        <w:t>;</w:t>
      </w:r>
    </w:p>
    <w:p w14:paraId="3B256FE8" w14:textId="77777777" w:rsidR="00680613" w:rsidRDefault="00680613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Pełnomocnictwo, jeżeli Pracodawcę reprezentuje Pełnomocnik</w:t>
      </w:r>
      <w:r w:rsidR="00395595">
        <w:t>;</w:t>
      </w:r>
    </w:p>
    <w:p w14:paraId="2642FA6A" w14:textId="77777777" w:rsidR="00395595" w:rsidRPr="00E627EB" w:rsidRDefault="00395595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7203DC">
        <w:t>Kopia dokumentu potwierdzającego prawną formę prowadzenia działalności – w przypadku braku wpisu do</w:t>
      </w:r>
      <w:r>
        <w:t> </w:t>
      </w:r>
      <w:r w:rsidRPr="007203DC">
        <w:t xml:space="preserve">Krajowego Rejestru Sądowego (KRS) lub </w:t>
      </w:r>
      <w:proofErr w:type="spellStart"/>
      <w:r w:rsidRPr="007203DC">
        <w:t>CEiDG</w:t>
      </w:r>
      <w:proofErr w:type="spellEnd"/>
      <w:r w:rsidRPr="007203DC">
        <w:t>. Np. może to być umowa spółki cywilnej wraz z</w:t>
      </w:r>
      <w:r>
        <w:t> </w:t>
      </w:r>
      <w:r w:rsidRPr="007203DC">
        <w:t>ewentualnymi wprowadzonymi do niej zmianami lub statut w przypadku stowarzyszenia, fundacji czy</w:t>
      </w:r>
      <w:r>
        <w:t> </w:t>
      </w:r>
      <w:r w:rsidRPr="007203DC">
        <w:t xml:space="preserve">spółdzielni lub inne dokumenty (właściwe </w:t>
      </w:r>
      <w:r w:rsidRPr="00E627EB">
        <w:t>np. dla jednostek budżetowych, szkół, przedszkoli);</w:t>
      </w:r>
    </w:p>
    <w:p w14:paraId="728D73E5" w14:textId="54F372FA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Program kształcenia ustawicznego lub zakres egzaminu</w:t>
      </w:r>
      <w:r w:rsidR="00CB5E00">
        <w:t xml:space="preserve"> – Załącznik nr 3;</w:t>
      </w:r>
    </w:p>
    <w:p w14:paraId="37A40BA8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Kopię dokumentu potwierdzającego oznaczenie formy prawnej prowadzonej działalności przez realizatora</w:t>
      </w:r>
      <w:r w:rsidR="00395595">
        <w:t>;</w:t>
      </w:r>
    </w:p>
    <w:p w14:paraId="2B60026D" w14:textId="77777777" w:rsidR="00E74464" w:rsidRPr="00AB403C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Wzór dokumentu potwierdzającego kompetencje nabyte przez uczestników, wystawionego przez realizatora</w:t>
      </w:r>
      <w:r w:rsidR="00395595">
        <w:t>;</w:t>
      </w:r>
    </w:p>
    <w:p w14:paraId="1D49D3A3" w14:textId="77777777" w:rsidR="007203DC" w:rsidRPr="00395595" w:rsidRDefault="00AB403C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Dokument potwierdzający uprawnienia</w:t>
      </w:r>
      <w:r w:rsidR="00395595">
        <w:t xml:space="preserve"> realizatora</w:t>
      </w:r>
      <w:r>
        <w:t xml:space="preserve"> do prowadzenia edukacji pozaszkolnej – w przypadku kursów</w:t>
      </w:r>
      <w:r w:rsidR="00395595">
        <w:t>.</w:t>
      </w:r>
    </w:p>
    <w:p w14:paraId="3448C4FF" w14:textId="77777777" w:rsidR="00395595" w:rsidRDefault="00395595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6BA27A0" w14:textId="77777777" w:rsidR="00C566F9" w:rsidRPr="00347CB2" w:rsidRDefault="00C566F9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 w:rsidRPr="00347CB2">
        <w:rPr>
          <w:b/>
          <w:sz w:val="22"/>
          <w:szCs w:val="22"/>
        </w:rPr>
        <w:t>UWAGA !</w:t>
      </w:r>
    </w:p>
    <w:p w14:paraId="0E8F1FC9" w14:textId="77777777" w:rsidR="00C566F9" w:rsidRPr="00854599" w:rsidRDefault="00633B44" w:rsidP="00F81C77">
      <w:pPr>
        <w:pStyle w:val="Tekstpodstawowy"/>
        <w:spacing w:after="0" w:line="360" w:lineRule="auto"/>
        <w:jc w:val="both"/>
      </w:pPr>
      <w:r>
        <w:t>Wnioski o przyznanie środków</w:t>
      </w:r>
      <w:r w:rsidR="00F81C77">
        <w:t xml:space="preserve"> </w:t>
      </w:r>
      <w:r>
        <w:t>z Krajowego Fundusz</w:t>
      </w:r>
      <w:r w:rsidR="00FC37A7">
        <w:t>u Szkoleniowego rozpatrywane są</w:t>
      </w:r>
      <w:r>
        <w:t xml:space="preserve"> w terminie 30 dni od</w:t>
      </w:r>
      <w:r w:rsidR="00BD739C">
        <w:t> </w:t>
      </w:r>
      <w:r>
        <w:t>dnia złożenia</w:t>
      </w:r>
      <w:r w:rsidR="00FC37A7">
        <w:t>, natomiast</w:t>
      </w:r>
      <w:r>
        <w:t xml:space="preserve"> pracodawca zostanie </w:t>
      </w:r>
      <w:r w:rsidR="00C566F9" w:rsidRPr="00854599">
        <w:t xml:space="preserve">poinformowany o sposobie jego rozpatrzenia. </w:t>
      </w:r>
    </w:p>
    <w:p w14:paraId="23C322C2" w14:textId="1C4FADCE" w:rsidR="00C566F9" w:rsidRDefault="00C566F9" w:rsidP="00F81C77">
      <w:pPr>
        <w:pStyle w:val="Tekstpodstawowy"/>
        <w:spacing w:after="0" w:line="360" w:lineRule="auto"/>
        <w:jc w:val="both"/>
      </w:pPr>
      <w:r w:rsidRPr="00854599">
        <w:t>W przypadku, gdy wniosek pracodawcy jest</w:t>
      </w:r>
      <w:r w:rsidR="00392C0C">
        <w:t xml:space="preserve"> wypełniony </w:t>
      </w:r>
      <w:r w:rsidRPr="00854599">
        <w:t>nieprawidłowo, pracodawcy zostanie wyznaczony</w:t>
      </w:r>
      <w:r w:rsidR="00FC37A7">
        <w:t xml:space="preserve"> termin nie krótszy niż 7 dni i nie dłuższy niż 14 dni</w:t>
      </w:r>
      <w:r w:rsidRPr="00854599">
        <w:t xml:space="preserve"> na jego uzupełnienie. </w:t>
      </w:r>
    </w:p>
    <w:p w14:paraId="150E2923" w14:textId="57912856" w:rsidR="00392C0C" w:rsidRPr="00392C0C" w:rsidRDefault="00392C0C" w:rsidP="00F81C77">
      <w:pPr>
        <w:pStyle w:val="Tekstpodstawowy"/>
        <w:spacing w:after="0" w:line="360" w:lineRule="auto"/>
        <w:jc w:val="both"/>
        <w:rPr>
          <w:b/>
          <w:bCs/>
        </w:rPr>
      </w:pPr>
      <w:r w:rsidRPr="00392C0C">
        <w:rPr>
          <w:b/>
          <w:bCs/>
        </w:rPr>
        <w:t>Wniosek pozostawia się bez rozpatrzenia w przypadku niedołączania wymaganych załączników</w:t>
      </w:r>
      <w:r>
        <w:rPr>
          <w:b/>
          <w:bCs/>
        </w:rPr>
        <w:t xml:space="preserve"> lub niepoprawienia wniosku we skazanym terminie. </w:t>
      </w:r>
    </w:p>
    <w:p w14:paraId="101943EC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344F673D" w14:textId="77777777" w:rsidR="00BE6A96" w:rsidRPr="00F81C77" w:rsidRDefault="00BE6A96" w:rsidP="00F81C77">
      <w:pPr>
        <w:spacing w:line="360" w:lineRule="auto"/>
        <w:jc w:val="both"/>
      </w:pPr>
      <w:r w:rsidRPr="00854599">
        <w:t>Każdy punkt wniosku powinien być wypełniony w sposób czytelny.</w:t>
      </w:r>
      <w:r w:rsidR="00F81C77">
        <w:t xml:space="preserve"> </w:t>
      </w:r>
      <w:r w:rsidRPr="00854599">
        <w:t>Nie należy modyfikować i usuwać elementów wniosku. Ewentualne dodatkowe informacje należy sporządzić jako załącznik.</w:t>
      </w:r>
      <w:r w:rsidR="00F81C77">
        <w:t xml:space="preserve"> </w:t>
      </w:r>
      <w:r w:rsidRPr="00854599">
        <w:rPr>
          <w:color w:val="000000"/>
        </w:rPr>
        <w:t>Wniosek może być złożony, jeżeli pracodawca posiada siedzibę lub prowadzi działalność na terenie Augustowa lub powiatu augustowskiego.</w:t>
      </w:r>
    </w:p>
    <w:p w14:paraId="653852F8" w14:textId="77777777" w:rsidR="00BE6A96" w:rsidRPr="002D69DC" w:rsidRDefault="00BE6A96" w:rsidP="00F81C77">
      <w:pPr>
        <w:spacing w:line="360" w:lineRule="auto"/>
        <w:jc w:val="both"/>
        <w:rPr>
          <w:b/>
        </w:rPr>
      </w:pPr>
    </w:p>
    <w:p w14:paraId="3CD3DCB2" w14:textId="77777777" w:rsidR="00CE1165" w:rsidRPr="004679B6" w:rsidRDefault="00CE1165" w:rsidP="00F81C77">
      <w:pPr>
        <w:spacing w:line="360" w:lineRule="auto"/>
        <w:jc w:val="both"/>
        <w:rPr>
          <w:b/>
          <w:sz w:val="22"/>
          <w:szCs w:val="22"/>
        </w:rPr>
      </w:pPr>
      <w:r w:rsidRPr="004679B6">
        <w:rPr>
          <w:b/>
          <w:sz w:val="22"/>
          <w:szCs w:val="22"/>
        </w:rPr>
        <w:t>WYSOKOŚĆ WSPARCIA:</w:t>
      </w:r>
    </w:p>
    <w:p w14:paraId="26C66205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- 80% kosztów</w:t>
      </w:r>
      <w:r>
        <w:t>, nie więcej jednak niż 300% przeciętnego wynagrodzenia w danym roku na jednego uczestnika, pracodawca pokryje 20% kosztów,</w:t>
      </w:r>
    </w:p>
    <w:p w14:paraId="23AB2CFD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- 100% kosztów</w:t>
      </w:r>
      <w:r>
        <w:t xml:space="preserve">-jeśli należy do grupy </w:t>
      </w:r>
      <w:proofErr w:type="spellStart"/>
      <w:r>
        <w:t>mikroprzedsiębiorców</w:t>
      </w:r>
      <w:proofErr w:type="spellEnd"/>
      <w:r>
        <w:t>, nie więcej jednak niż do wysokości 300% przeciętnego wynagrodzenia w danym roku na jednego uczestnika.</w:t>
      </w:r>
    </w:p>
    <w:p w14:paraId="78E9B136" w14:textId="77777777" w:rsidR="00BE6A96" w:rsidRDefault="00BE6A96" w:rsidP="00F81C77">
      <w:pPr>
        <w:spacing w:line="360" w:lineRule="auto"/>
        <w:jc w:val="both"/>
      </w:pPr>
      <w:proofErr w:type="spellStart"/>
      <w:r w:rsidRPr="002D69DC">
        <w:rPr>
          <w:b/>
        </w:rPr>
        <w:t>Mikroprzedsiębiorca</w:t>
      </w:r>
      <w:proofErr w:type="spellEnd"/>
      <w:r>
        <w:t xml:space="preserve"> to przedsiębiorca, który zatrudnia mniej niż 10 pracowników, a jego roczny obrót lub całkowity bilans roczny nie przekracza 2 mln. EUR,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>
        <w:t>wyłączeń</w:t>
      </w:r>
      <w:proofErr w:type="spellEnd"/>
      <w:r>
        <w:t xml:space="preserve"> blokowych) (Dz. Urz. UE L 214 z 09.08.2008, str. 3)</w:t>
      </w:r>
    </w:p>
    <w:p w14:paraId="38405383" w14:textId="77777777" w:rsidR="00BE6A96" w:rsidRDefault="00BE6A96" w:rsidP="00F81C77">
      <w:pPr>
        <w:spacing w:line="360" w:lineRule="auto"/>
        <w:jc w:val="both"/>
      </w:pPr>
      <w:r w:rsidRPr="00864E9C">
        <w:rPr>
          <w:b/>
        </w:rPr>
        <w:t>Środki KFS</w:t>
      </w:r>
      <w:r>
        <w:t xml:space="preserve"> przekazane pracodawcom prowadzącym działalność gospodarczą w rozumieniu prawa konkurencji UE, stanowią pomoc de </w:t>
      </w:r>
      <w:proofErr w:type="spellStart"/>
      <w:r>
        <w:t>minimis</w:t>
      </w:r>
      <w:proofErr w:type="spellEnd"/>
      <w:r>
        <w:t xml:space="preserve">, o której mowa we właściwych przepisach prawa UE dotyczących 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rybołówstwie.</w:t>
      </w:r>
      <w:r w:rsidRPr="00182A2F">
        <w:t xml:space="preserve"> </w:t>
      </w:r>
    </w:p>
    <w:p w14:paraId="16D09BD7" w14:textId="77777777" w:rsidR="00BE6A96" w:rsidRDefault="00BE6A96" w:rsidP="00BE6A96">
      <w:pPr>
        <w:jc w:val="both"/>
      </w:pPr>
    </w:p>
    <w:p w14:paraId="5BF73303" w14:textId="77777777" w:rsidR="000874B8" w:rsidRDefault="000874B8" w:rsidP="00BE6A96">
      <w:pPr>
        <w:jc w:val="both"/>
      </w:pPr>
    </w:p>
    <w:p w14:paraId="356CE4DD" w14:textId="77777777" w:rsidR="000874B8" w:rsidRDefault="000874B8" w:rsidP="00BE6A96">
      <w:pPr>
        <w:jc w:val="both"/>
      </w:pPr>
    </w:p>
    <w:p w14:paraId="25681D13" w14:textId="77777777" w:rsidR="00AB403C" w:rsidRPr="00AB403C" w:rsidRDefault="00AB403C" w:rsidP="00AB403C">
      <w:pPr>
        <w:pStyle w:val="Default"/>
        <w:rPr>
          <w:i/>
          <w:sz w:val="20"/>
          <w:szCs w:val="20"/>
          <w:u w:val="single"/>
        </w:rPr>
      </w:pPr>
      <w:r w:rsidRPr="00AB403C">
        <w:rPr>
          <w:i/>
          <w:sz w:val="20"/>
          <w:szCs w:val="20"/>
          <w:u w:val="single"/>
        </w:rPr>
        <w:t xml:space="preserve">Podstawy prawne: </w:t>
      </w:r>
    </w:p>
    <w:p w14:paraId="26303766" w14:textId="4EEDD668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lastRenderedPageBreak/>
        <w:t xml:space="preserve">1. Ustawa z dnia 20 kwietnia 2004 r. </w:t>
      </w:r>
      <w:r w:rsidRPr="00AB403C">
        <w:rPr>
          <w:i/>
          <w:iCs/>
          <w:sz w:val="20"/>
          <w:szCs w:val="20"/>
        </w:rPr>
        <w:t xml:space="preserve">o promocji zatrudnienia i instytucjach rynku pracy </w:t>
      </w:r>
      <w:r w:rsidR="0033549E">
        <w:rPr>
          <w:i/>
          <w:sz w:val="20"/>
          <w:szCs w:val="20"/>
        </w:rPr>
        <w:t>(Dz. U.</w:t>
      </w:r>
      <w:r w:rsidR="00E76F78">
        <w:rPr>
          <w:i/>
          <w:sz w:val="20"/>
          <w:szCs w:val="20"/>
        </w:rPr>
        <w:t xml:space="preserve"> z 202</w:t>
      </w:r>
      <w:r w:rsidR="003E4912">
        <w:rPr>
          <w:i/>
          <w:sz w:val="20"/>
          <w:szCs w:val="20"/>
        </w:rPr>
        <w:t>4</w:t>
      </w:r>
      <w:r w:rsidR="0096695A">
        <w:rPr>
          <w:i/>
          <w:sz w:val="20"/>
          <w:szCs w:val="20"/>
        </w:rPr>
        <w:t xml:space="preserve"> r., poz.</w:t>
      </w:r>
      <w:r w:rsidR="00C62434">
        <w:rPr>
          <w:i/>
          <w:sz w:val="20"/>
          <w:szCs w:val="20"/>
        </w:rPr>
        <w:t> </w:t>
      </w:r>
      <w:r w:rsidR="003E4912">
        <w:rPr>
          <w:i/>
          <w:sz w:val="20"/>
          <w:szCs w:val="20"/>
        </w:rPr>
        <w:t>475</w:t>
      </w:r>
      <w:r w:rsidR="00284EF2">
        <w:rPr>
          <w:i/>
          <w:sz w:val="20"/>
          <w:szCs w:val="20"/>
        </w:rPr>
        <w:t xml:space="preserve"> z </w:t>
      </w:r>
      <w:proofErr w:type="spellStart"/>
      <w:r w:rsidR="00284EF2">
        <w:rPr>
          <w:i/>
          <w:sz w:val="20"/>
          <w:szCs w:val="20"/>
        </w:rPr>
        <w:t>późn</w:t>
      </w:r>
      <w:proofErr w:type="spellEnd"/>
      <w:r w:rsidR="00284EF2">
        <w:rPr>
          <w:i/>
          <w:sz w:val="20"/>
          <w:szCs w:val="20"/>
        </w:rPr>
        <w:t>. zm.)</w:t>
      </w:r>
      <w:r w:rsidRPr="00AB403C">
        <w:rPr>
          <w:i/>
          <w:sz w:val="20"/>
          <w:szCs w:val="20"/>
        </w:rPr>
        <w:t xml:space="preserve">; </w:t>
      </w:r>
    </w:p>
    <w:p w14:paraId="22CA0133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2. Rozporządzenie Ministra Rodziny, Pracy i Polityki Społec</w:t>
      </w:r>
      <w:r w:rsidR="00C62434">
        <w:rPr>
          <w:i/>
          <w:sz w:val="20"/>
          <w:szCs w:val="20"/>
        </w:rPr>
        <w:t>znej z dnia 19 maja 2014 r.</w:t>
      </w:r>
      <w:r w:rsidRPr="00AB403C">
        <w:rPr>
          <w:i/>
          <w:sz w:val="20"/>
          <w:szCs w:val="20"/>
        </w:rPr>
        <w:t xml:space="preserve"> w sprawie przyznawania środków z</w:t>
      </w:r>
      <w:r w:rsidR="000874B8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>Krajowego Fundu</w:t>
      </w:r>
      <w:r w:rsidR="00C62434">
        <w:rPr>
          <w:i/>
          <w:sz w:val="20"/>
          <w:szCs w:val="20"/>
        </w:rPr>
        <w:t xml:space="preserve">szu Szkoleniowego (Dz. U. z 2018  poz. 117 </w:t>
      </w:r>
      <w:proofErr w:type="spellStart"/>
      <w:r w:rsidR="00C62434">
        <w:rPr>
          <w:i/>
          <w:sz w:val="20"/>
          <w:szCs w:val="20"/>
        </w:rPr>
        <w:t>t.j</w:t>
      </w:r>
      <w:proofErr w:type="spellEnd"/>
      <w:r w:rsidR="00C62434">
        <w:rPr>
          <w:i/>
          <w:sz w:val="20"/>
          <w:szCs w:val="20"/>
        </w:rPr>
        <w:t>. z dnia 15.01.2018 r.</w:t>
      </w:r>
      <w:r w:rsidRPr="00AB403C">
        <w:rPr>
          <w:i/>
          <w:sz w:val="20"/>
          <w:szCs w:val="20"/>
        </w:rPr>
        <w:t xml:space="preserve">); </w:t>
      </w:r>
    </w:p>
    <w:p w14:paraId="1B3A1534" w14:textId="4EE5045F" w:rsidR="00164A08" w:rsidRPr="008A7132" w:rsidRDefault="00AB403C" w:rsidP="00AB403C">
      <w:pPr>
        <w:pStyle w:val="Default"/>
        <w:rPr>
          <w:i/>
          <w:sz w:val="20"/>
          <w:szCs w:val="20"/>
        </w:rPr>
      </w:pPr>
      <w:r w:rsidRPr="008A7132">
        <w:rPr>
          <w:i/>
          <w:sz w:val="20"/>
          <w:szCs w:val="20"/>
        </w:rPr>
        <w:t xml:space="preserve">3. </w:t>
      </w:r>
      <w:r w:rsidR="008A7132" w:rsidRPr="008A7132">
        <w:rPr>
          <w:i/>
          <w:sz w:val="20"/>
          <w:szCs w:val="20"/>
        </w:rPr>
        <w:t>Ustawa z dnia 30 kwietnia 2004 r. o postępowaniu w sprawach dot</w:t>
      </w:r>
      <w:r w:rsidR="008A7132">
        <w:rPr>
          <w:i/>
          <w:sz w:val="20"/>
          <w:szCs w:val="20"/>
        </w:rPr>
        <w:t>yczących pomocy publicznej (Dz.</w:t>
      </w:r>
      <w:r w:rsidR="008A7132" w:rsidRPr="008A7132">
        <w:rPr>
          <w:i/>
          <w:sz w:val="20"/>
          <w:szCs w:val="20"/>
        </w:rPr>
        <w:t>U. z</w:t>
      </w:r>
      <w:r w:rsidR="00C62434">
        <w:rPr>
          <w:i/>
          <w:sz w:val="20"/>
          <w:szCs w:val="20"/>
        </w:rPr>
        <w:t> </w:t>
      </w:r>
      <w:r w:rsidR="008A7132" w:rsidRPr="008A7132">
        <w:rPr>
          <w:i/>
          <w:sz w:val="20"/>
          <w:szCs w:val="20"/>
        </w:rPr>
        <w:t>20</w:t>
      </w:r>
      <w:r w:rsidR="00E12F4D">
        <w:rPr>
          <w:i/>
          <w:sz w:val="20"/>
          <w:szCs w:val="20"/>
        </w:rPr>
        <w:t>23</w:t>
      </w:r>
      <w:r w:rsidR="008A7132">
        <w:rPr>
          <w:i/>
          <w:sz w:val="20"/>
          <w:szCs w:val="20"/>
        </w:rPr>
        <w:t xml:space="preserve"> r., </w:t>
      </w:r>
      <w:r w:rsidR="008A7132" w:rsidRPr="008A7132">
        <w:rPr>
          <w:i/>
          <w:sz w:val="20"/>
          <w:szCs w:val="20"/>
        </w:rPr>
        <w:t xml:space="preserve">poz. </w:t>
      </w:r>
      <w:r w:rsidR="00E12F4D">
        <w:rPr>
          <w:i/>
          <w:sz w:val="20"/>
          <w:szCs w:val="20"/>
        </w:rPr>
        <w:t>702</w:t>
      </w:r>
      <w:r w:rsidR="008A7132" w:rsidRPr="008A7132">
        <w:rPr>
          <w:i/>
          <w:sz w:val="20"/>
          <w:szCs w:val="20"/>
        </w:rPr>
        <w:t>)</w:t>
      </w:r>
      <w:r w:rsidRPr="008A7132">
        <w:rPr>
          <w:i/>
          <w:sz w:val="20"/>
          <w:szCs w:val="20"/>
        </w:rPr>
        <w:t xml:space="preserve">, </w:t>
      </w:r>
    </w:p>
    <w:p w14:paraId="1655B386" w14:textId="24422031" w:rsidR="00164A08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4. Rozporządzenie Komisji (UE) nr </w:t>
      </w:r>
      <w:r w:rsidR="00164A08" w:rsidRPr="00164A08">
        <w:rPr>
          <w:i/>
          <w:sz w:val="20"/>
          <w:szCs w:val="20"/>
        </w:rPr>
        <w:t xml:space="preserve">(UE) </w:t>
      </w:r>
      <w:r w:rsidR="0069562A">
        <w:rPr>
          <w:i/>
          <w:sz w:val="20"/>
          <w:szCs w:val="20"/>
        </w:rPr>
        <w:t>nr</w:t>
      </w:r>
      <w:r w:rsidR="00164A08" w:rsidRPr="00164A08">
        <w:rPr>
          <w:i/>
          <w:sz w:val="20"/>
          <w:szCs w:val="20"/>
        </w:rPr>
        <w:t xml:space="preserve"> 2023/2831 </w:t>
      </w:r>
      <w:r w:rsidR="0069562A">
        <w:rPr>
          <w:i/>
          <w:sz w:val="20"/>
          <w:szCs w:val="20"/>
        </w:rPr>
        <w:t>z dnia</w:t>
      </w:r>
      <w:r w:rsidR="00164A08" w:rsidRPr="00164A08">
        <w:rPr>
          <w:i/>
          <w:sz w:val="20"/>
          <w:szCs w:val="20"/>
        </w:rPr>
        <w:t xml:space="preserve"> 13 </w:t>
      </w:r>
      <w:r w:rsidR="0069562A">
        <w:rPr>
          <w:i/>
          <w:sz w:val="20"/>
          <w:szCs w:val="20"/>
        </w:rPr>
        <w:t>grudnia</w:t>
      </w:r>
      <w:r w:rsidR="00164A08" w:rsidRPr="00164A08">
        <w:rPr>
          <w:i/>
          <w:sz w:val="20"/>
          <w:szCs w:val="20"/>
        </w:rPr>
        <w:t xml:space="preserve"> 2023 </w:t>
      </w:r>
      <w:r w:rsidR="0069562A">
        <w:rPr>
          <w:i/>
          <w:sz w:val="20"/>
          <w:szCs w:val="20"/>
        </w:rPr>
        <w:t>r</w:t>
      </w:r>
      <w:r w:rsidR="00164A08" w:rsidRPr="00164A08">
        <w:rPr>
          <w:i/>
          <w:sz w:val="20"/>
          <w:szCs w:val="20"/>
        </w:rPr>
        <w:t>.</w:t>
      </w:r>
      <w:r w:rsidR="0069562A">
        <w:rPr>
          <w:i/>
          <w:sz w:val="20"/>
          <w:szCs w:val="20"/>
        </w:rPr>
        <w:t xml:space="preserve"> w sprawie stosowania art.</w:t>
      </w:r>
      <w:r w:rsidR="00164A08" w:rsidRPr="00164A08">
        <w:rPr>
          <w:i/>
          <w:sz w:val="20"/>
          <w:szCs w:val="20"/>
        </w:rPr>
        <w:t xml:space="preserve"> 107 </w:t>
      </w:r>
      <w:r w:rsidR="0069562A">
        <w:rPr>
          <w:i/>
          <w:sz w:val="20"/>
          <w:szCs w:val="20"/>
        </w:rPr>
        <w:t>i</w:t>
      </w:r>
      <w:r w:rsidR="00164A08" w:rsidRPr="00164A08">
        <w:rPr>
          <w:i/>
          <w:sz w:val="20"/>
          <w:szCs w:val="20"/>
        </w:rPr>
        <w:t xml:space="preserve"> 108 </w:t>
      </w:r>
      <w:r w:rsidR="0069562A">
        <w:rPr>
          <w:i/>
          <w:sz w:val="20"/>
          <w:szCs w:val="20"/>
        </w:rPr>
        <w:t xml:space="preserve">traktatu o funkcjonowaniu Unii Europejskiej do pomocy de </w:t>
      </w:r>
      <w:proofErr w:type="spellStart"/>
      <w:r w:rsidR="0069562A">
        <w:rPr>
          <w:i/>
          <w:sz w:val="20"/>
          <w:szCs w:val="20"/>
        </w:rPr>
        <w:t>minimis</w:t>
      </w:r>
      <w:proofErr w:type="spellEnd"/>
      <w:r w:rsidR="0069562A">
        <w:rPr>
          <w:i/>
          <w:sz w:val="20"/>
          <w:szCs w:val="20"/>
        </w:rPr>
        <w:t xml:space="preserve"> </w:t>
      </w:r>
      <w:r w:rsidR="00164A08" w:rsidRPr="00164A08">
        <w:rPr>
          <w:i/>
          <w:sz w:val="20"/>
          <w:szCs w:val="20"/>
        </w:rPr>
        <w:t>(Dz. Urz. UE L, 2023/2831 z 15.12.2023</w:t>
      </w:r>
      <w:r w:rsidR="0069562A">
        <w:rPr>
          <w:i/>
          <w:sz w:val="20"/>
          <w:szCs w:val="20"/>
        </w:rPr>
        <w:t>)</w:t>
      </w:r>
      <w:r w:rsidR="00E12F4D">
        <w:rPr>
          <w:i/>
          <w:sz w:val="20"/>
          <w:szCs w:val="20"/>
        </w:rPr>
        <w:t>;</w:t>
      </w:r>
    </w:p>
    <w:p w14:paraId="15DBA355" w14:textId="0DA8B870" w:rsidR="00C62434" w:rsidRPr="00E12F4D" w:rsidRDefault="00AB403C" w:rsidP="00E12F4D">
      <w:pPr>
        <w:pStyle w:val="Default"/>
        <w:jc w:val="both"/>
        <w:rPr>
          <w:bCs/>
          <w:i/>
          <w:iCs/>
          <w:sz w:val="20"/>
          <w:szCs w:val="20"/>
        </w:rPr>
      </w:pPr>
      <w:r w:rsidRPr="00AB403C">
        <w:rPr>
          <w:i/>
          <w:sz w:val="20"/>
          <w:szCs w:val="20"/>
        </w:rPr>
        <w:t>5.</w:t>
      </w:r>
      <w:r w:rsidR="00E12F4D">
        <w:rPr>
          <w:i/>
          <w:sz w:val="20"/>
          <w:szCs w:val="20"/>
        </w:rPr>
        <w:t xml:space="preserve"> Rozporządzenie Komisji </w:t>
      </w:r>
      <w:r w:rsidR="00164A08" w:rsidRPr="00E12F4D">
        <w:rPr>
          <w:bCs/>
          <w:i/>
          <w:iCs/>
          <w:sz w:val="20"/>
          <w:szCs w:val="20"/>
        </w:rPr>
        <w:t xml:space="preserve">(UE) </w:t>
      </w:r>
      <w:r w:rsidR="0069562A" w:rsidRPr="00E12F4D">
        <w:rPr>
          <w:bCs/>
          <w:i/>
          <w:iCs/>
          <w:sz w:val="20"/>
          <w:szCs w:val="20"/>
        </w:rPr>
        <w:t>nr</w:t>
      </w:r>
      <w:r w:rsidR="00164A08" w:rsidRPr="00E12F4D">
        <w:rPr>
          <w:bCs/>
          <w:i/>
          <w:iCs/>
          <w:sz w:val="20"/>
          <w:szCs w:val="20"/>
        </w:rPr>
        <w:t xml:space="preserve"> 2023/2832 </w:t>
      </w:r>
      <w:r w:rsidR="0069562A" w:rsidRPr="00E12F4D">
        <w:rPr>
          <w:bCs/>
          <w:i/>
          <w:iCs/>
          <w:sz w:val="20"/>
          <w:szCs w:val="20"/>
        </w:rPr>
        <w:t xml:space="preserve"> z dnia</w:t>
      </w:r>
      <w:r w:rsidR="00164A08" w:rsidRPr="00E12F4D">
        <w:rPr>
          <w:bCs/>
          <w:i/>
          <w:iCs/>
          <w:sz w:val="20"/>
          <w:szCs w:val="20"/>
        </w:rPr>
        <w:t xml:space="preserve"> 13 </w:t>
      </w:r>
      <w:r w:rsidR="00E12F4D" w:rsidRPr="00E12F4D">
        <w:rPr>
          <w:bCs/>
          <w:i/>
          <w:iCs/>
          <w:sz w:val="20"/>
          <w:szCs w:val="20"/>
        </w:rPr>
        <w:t>grudnia</w:t>
      </w:r>
      <w:r w:rsidR="00164A08" w:rsidRPr="00E12F4D">
        <w:rPr>
          <w:bCs/>
          <w:i/>
          <w:iCs/>
          <w:sz w:val="20"/>
          <w:szCs w:val="20"/>
        </w:rPr>
        <w:t xml:space="preserve"> 2023 </w:t>
      </w:r>
      <w:r w:rsidR="00E12F4D" w:rsidRPr="00E12F4D">
        <w:rPr>
          <w:bCs/>
          <w:i/>
          <w:iCs/>
          <w:sz w:val="20"/>
          <w:szCs w:val="20"/>
        </w:rPr>
        <w:t>r</w:t>
      </w:r>
      <w:r w:rsidR="00164A08" w:rsidRPr="00E12F4D">
        <w:rPr>
          <w:bCs/>
          <w:i/>
          <w:iCs/>
          <w:sz w:val="20"/>
          <w:szCs w:val="20"/>
        </w:rPr>
        <w:t xml:space="preserve">. </w:t>
      </w:r>
      <w:r w:rsidR="00E12F4D" w:rsidRPr="00E12F4D">
        <w:rPr>
          <w:bCs/>
          <w:i/>
          <w:iCs/>
          <w:sz w:val="20"/>
          <w:szCs w:val="20"/>
        </w:rPr>
        <w:t>w sprawie stosowania art.</w:t>
      </w:r>
      <w:r w:rsidR="00164A08" w:rsidRPr="00E12F4D">
        <w:rPr>
          <w:bCs/>
          <w:i/>
          <w:iCs/>
          <w:sz w:val="20"/>
          <w:szCs w:val="20"/>
        </w:rPr>
        <w:t xml:space="preserve"> 107 </w:t>
      </w:r>
      <w:r w:rsidR="00E12F4D" w:rsidRPr="00E12F4D">
        <w:rPr>
          <w:bCs/>
          <w:i/>
          <w:iCs/>
          <w:sz w:val="20"/>
          <w:szCs w:val="20"/>
        </w:rPr>
        <w:t>i</w:t>
      </w:r>
      <w:r w:rsidR="00164A08" w:rsidRPr="00E12F4D">
        <w:rPr>
          <w:bCs/>
          <w:i/>
          <w:iCs/>
          <w:sz w:val="20"/>
          <w:szCs w:val="20"/>
        </w:rPr>
        <w:t xml:space="preserve"> 108 </w:t>
      </w:r>
      <w:r w:rsidR="00E12F4D" w:rsidRPr="00E12F4D">
        <w:rPr>
          <w:bCs/>
          <w:i/>
          <w:iCs/>
          <w:sz w:val="20"/>
          <w:szCs w:val="20"/>
        </w:rPr>
        <w:t>traktatu o</w:t>
      </w:r>
      <w:r w:rsidR="00E12F4D">
        <w:rPr>
          <w:bCs/>
          <w:i/>
          <w:iCs/>
          <w:sz w:val="20"/>
          <w:szCs w:val="20"/>
        </w:rPr>
        <w:t> </w:t>
      </w:r>
      <w:r w:rsidR="00E12F4D" w:rsidRPr="00E12F4D">
        <w:rPr>
          <w:bCs/>
          <w:i/>
          <w:iCs/>
          <w:sz w:val="20"/>
          <w:szCs w:val="20"/>
        </w:rPr>
        <w:t xml:space="preserve">funkcjonowaniu Unii Europejskiej do pomocy de </w:t>
      </w:r>
      <w:proofErr w:type="spellStart"/>
      <w:r w:rsidR="00E12F4D" w:rsidRPr="00E12F4D">
        <w:rPr>
          <w:bCs/>
          <w:i/>
          <w:iCs/>
          <w:sz w:val="20"/>
          <w:szCs w:val="20"/>
        </w:rPr>
        <w:t>minimis</w:t>
      </w:r>
      <w:proofErr w:type="spellEnd"/>
      <w:r w:rsidR="00E12F4D" w:rsidRPr="00E12F4D">
        <w:rPr>
          <w:bCs/>
          <w:i/>
          <w:iCs/>
          <w:sz w:val="20"/>
          <w:szCs w:val="20"/>
        </w:rPr>
        <w:t xml:space="preserve"> przyznawanej przedsiębiorstwom wykonującym usługi świadczone w ogólnym interesie gospodarczym</w:t>
      </w:r>
      <w:r w:rsidR="00164A08" w:rsidRPr="00E12F4D">
        <w:rPr>
          <w:bCs/>
          <w:i/>
          <w:iCs/>
          <w:sz w:val="20"/>
          <w:szCs w:val="20"/>
        </w:rPr>
        <w:t xml:space="preserve"> (Dz. Urz. UE L, 2023/2832 z 15.12.2023)</w:t>
      </w:r>
      <w:r w:rsidR="00E12F4D">
        <w:rPr>
          <w:bCs/>
          <w:i/>
          <w:iCs/>
          <w:sz w:val="20"/>
          <w:szCs w:val="20"/>
        </w:rPr>
        <w:t>.</w:t>
      </w:r>
    </w:p>
    <w:p w14:paraId="4234A9D2" w14:textId="77777777" w:rsidR="00164A08" w:rsidRDefault="00164A08" w:rsidP="00CE1165">
      <w:pPr>
        <w:spacing w:line="100" w:lineRule="atLeast"/>
        <w:jc w:val="both"/>
        <w:rPr>
          <w:b/>
          <w:sz w:val="22"/>
          <w:szCs w:val="22"/>
        </w:rPr>
      </w:pPr>
    </w:p>
    <w:p w14:paraId="2615B4D8" w14:textId="77777777" w:rsidR="00923FC2" w:rsidRDefault="00923FC2" w:rsidP="00751A42">
      <w:pPr>
        <w:spacing w:line="10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Wypełnia Powiatowy Urząd Pracy w Augustowie:</w:t>
      </w:r>
    </w:p>
    <w:p w14:paraId="29C78874" w14:textId="77777777" w:rsidR="00923FC2" w:rsidRPr="004679B6" w:rsidRDefault="00923FC2" w:rsidP="00751A42">
      <w:pPr>
        <w:spacing w:line="100" w:lineRule="atLeast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3"/>
        <w:gridCol w:w="4093"/>
      </w:tblGrid>
      <w:tr w:rsidR="00923FC2" w14:paraId="0501FCE1" w14:textId="77777777" w:rsidTr="00FB0C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A96A4" w14:textId="77777777" w:rsidR="00923FC2" w:rsidRDefault="00923FC2" w:rsidP="00FB0CD2">
            <w:pPr>
              <w:jc w:val="center"/>
            </w:pPr>
            <w:r>
              <w:rPr>
                <w:b/>
              </w:rPr>
              <w:t>Ocena wniosku</w:t>
            </w:r>
          </w:p>
        </w:tc>
      </w:tr>
      <w:tr w:rsidR="00923FC2" w14:paraId="7CC86BE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EFB69" w14:textId="77777777" w:rsidR="00923FC2" w:rsidRDefault="00923FC2" w:rsidP="00FB0CD2">
            <w:r>
              <w:rPr>
                <w:b/>
              </w:rPr>
              <w:t>Zgodność dofinansowanych działań z ustalonymi priorytetami wydatkowania środków KFS na dany rok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369" w14:textId="77777777" w:rsidR="00923FC2" w:rsidRDefault="00923FC2" w:rsidP="00FB0CD2">
            <w:r>
              <w:t>□ TAK                  □ NIE</w:t>
            </w:r>
          </w:p>
        </w:tc>
      </w:tr>
      <w:tr w:rsidR="00923FC2" w14:paraId="50C3D9AF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9308" w14:textId="77777777" w:rsidR="00923FC2" w:rsidRDefault="00923FC2" w:rsidP="00FB0CD2">
            <w:r>
              <w:rPr>
                <w:b/>
              </w:rPr>
              <w:t>Zgodność kompetencji nabytych przez uczestników kształcenia ustawicznego z potrzebami lokalnego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043" w14:textId="77777777" w:rsidR="00923FC2" w:rsidRDefault="00923FC2" w:rsidP="00FB0CD2">
            <w:r>
              <w:t>□ Zgodne               □ Niezgodne</w:t>
            </w:r>
          </w:p>
        </w:tc>
      </w:tr>
      <w:tr w:rsidR="00923FC2" w14:paraId="4448BE79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82E56C" w14:textId="77777777" w:rsidR="00923FC2" w:rsidRDefault="00923FC2" w:rsidP="00FB0CD2">
            <w:r>
              <w:rPr>
                <w:b/>
              </w:rPr>
              <w:t>Koszty usługi kształcenia ustawicznego wskazanej do sfinansowana ze środków KFS w porównaniu z kosztami podobnych usług dostępnych na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015B" w14:textId="77777777" w:rsidR="00923FC2" w:rsidRDefault="00923FC2" w:rsidP="00FB0CD2">
            <w:r>
              <w:t>□ Niski                   □ Średni                  □ Wysoki</w:t>
            </w:r>
          </w:p>
        </w:tc>
      </w:tr>
      <w:tr w:rsidR="00923FC2" w14:paraId="3F4C82E1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00D90" w14:textId="77777777" w:rsidR="00923FC2" w:rsidRDefault="00923FC2" w:rsidP="00FB0CD2">
            <w:r>
              <w:rPr>
                <w:b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0C7B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CCE772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5D46A" w14:textId="77777777" w:rsidR="00923FC2" w:rsidRDefault="00923FC2" w:rsidP="00FB0CD2">
            <w:r>
              <w:rPr>
                <w:b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F2E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234F3FC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ECD6A" w14:textId="77777777" w:rsidR="00923FC2" w:rsidRDefault="00923FC2" w:rsidP="00FB0CD2">
            <w:r>
              <w:rPr>
                <w:b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5412" w14:textId="77777777" w:rsidR="00923FC2" w:rsidRDefault="00923FC2" w:rsidP="00FB0CD2">
            <w:r>
              <w:t>□ Pozytywne          □ Negatywne</w:t>
            </w:r>
          </w:p>
        </w:tc>
      </w:tr>
      <w:tr w:rsidR="00923FC2" w14:paraId="7FFAAFA5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0BBED" w14:textId="77777777" w:rsidR="00923FC2" w:rsidRDefault="00923FC2" w:rsidP="00FB0CD2">
            <w:r>
              <w:rPr>
                <w:b/>
              </w:rPr>
              <w:t>Możliwość finansowania ze środków KFS działań określonych we wniosku, z uwzględnieniem limitów, o których mowa w art. 109 ust. 2k i 2m ustawy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17A" w14:textId="77777777" w:rsidR="00923FC2" w:rsidRDefault="00923FC2" w:rsidP="00FB0CD2">
            <w:r>
              <w:t>□ TAK                    □ NIE</w:t>
            </w:r>
          </w:p>
        </w:tc>
      </w:tr>
      <w:tr w:rsidR="00923FC2" w14:paraId="0B84054D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315456" w14:textId="77777777" w:rsidR="00923FC2" w:rsidRDefault="00923FC2" w:rsidP="00FB0CD2">
            <w:r>
              <w:rPr>
                <w:b/>
              </w:rPr>
              <w:t>Negocjacje między starosta a pracodawcą treści wniosku, w celu ustalenia ceny usługi kształcenia ustawicznego, liczy osób objętych kształceniem ustawicznym, realizator usługi, programu kształcenia ustawicznego lub zakresu egzaminu, z uwzględnieniem zasady zapewnienia najwyższej jakości usług oraz zachowaniem racjonalnego wydatkowania środków publicznych.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49C6" w14:textId="77777777" w:rsidR="00923FC2" w:rsidRDefault="00923FC2" w:rsidP="00FB0CD2">
            <w:pPr>
              <w:snapToGrid w:val="0"/>
              <w:rPr>
                <w:b/>
              </w:rPr>
            </w:pPr>
          </w:p>
        </w:tc>
      </w:tr>
      <w:tr w:rsidR="00923FC2" w14:paraId="7CF92A8E" w14:textId="77777777" w:rsidTr="001F29AC">
        <w:trPr>
          <w:trHeight w:val="2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22AD" w14:textId="77777777" w:rsidR="00923FC2" w:rsidRDefault="00923FC2" w:rsidP="00FB0CD2">
            <w:r>
              <w:t>Ocena wniosku pod względem formalnym z uwzględnieniem zgodności z założeniami KFS oraz posiadanych środków finansowych:</w:t>
            </w:r>
          </w:p>
          <w:p w14:paraId="4C5B4088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do poprawy/uzupełnienia</w:t>
            </w:r>
          </w:p>
          <w:p w14:paraId="63C77AA5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 xml:space="preserve">do realizacji  </w:t>
            </w:r>
          </w:p>
          <w:p w14:paraId="76B8F29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niezgodny z priorytetami KFS</w:t>
            </w:r>
          </w:p>
          <w:p w14:paraId="303F853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t xml:space="preserve"> brak środków                                                                    </w:t>
            </w:r>
          </w:p>
          <w:p w14:paraId="0FE65A49" w14:textId="77777777" w:rsidR="00923FC2" w:rsidRDefault="00923FC2" w:rsidP="00FB0CD2">
            <w:r>
              <w:t xml:space="preserve">                                                                                                      …………..……..…..………………………</w:t>
            </w:r>
          </w:p>
          <w:p w14:paraId="13226B0E" w14:textId="77777777" w:rsidR="00923FC2" w:rsidRDefault="00923FC2" w:rsidP="00FB0CD2">
            <w:r>
              <w:t xml:space="preserve">                                                                                                                   (data i podpis pracownika PUP)</w:t>
            </w:r>
          </w:p>
          <w:p w14:paraId="64D2905D" w14:textId="77777777" w:rsidR="00923FC2" w:rsidRDefault="00923FC2" w:rsidP="00FB0CD2"/>
        </w:tc>
      </w:tr>
    </w:tbl>
    <w:p w14:paraId="7DE28391" w14:textId="77777777" w:rsidR="002F7D53" w:rsidRDefault="002F7D53" w:rsidP="00923FC2">
      <w:pPr>
        <w:spacing w:line="100" w:lineRule="atLeast"/>
        <w:rPr>
          <w:sz w:val="22"/>
          <w:szCs w:val="22"/>
        </w:rPr>
      </w:pPr>
    </w:p>
    <w:p w14:paraId="75DE46C9" w14:textId="77777777" w:rsidR="000874B8" w:rsidRDefault="000874B8" w:rsidP="00923FC2">
      <w:pPr>
        <w:spacing w:line="100" w:lineRule="atLeast"/>
        <w:rPr>
          <w:sz w:val="22"/>
          <w:szCs w:val="22"/>
        </w:rPr>
      </w:pPr>
    </w:p>
    <w:p w14:paraId="6B4E899F" w14:textId="77777777" w:rsidR="007D5166" w:rsidRDefault="007D5166" w:rsidP="00751A42">
      <w:pPr>
        <w:spacing w:line="100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Przyznaję środki na kształcenie ustawiczne z Krajowego Funduszu Szkoleniowego dla:</w:t>
      </w:r>
    </w:p>
    <w:p w14:paraId="3F029BA9" w14:textId="77777777" w:rsidR="007D5166" w:rsidRDefault="007D5166" w:rsidP="00751A42">
      <w:pPr>
        <w:spacing w:line="100" w:lineRule="atLeast"/>
        <w:jc w:val="center"/>
        <w:rPr>
          <w:sz w:val="22"/>
          <w:szCs w:val="22"/>
        </w:rPr>
      </w:pPr>
    </w:p>
    <w:p w14:paraId="621A88D2" w14:textId="77777777" w:rsidR="007D5166" w:rsidRDefault="007D5166" w:rsidP="00A569A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A569A4">
        <w:rPr>
          <w:sz w:val="22"/>
          <w:szCs w:val="22"/>
        </w:rPr>
        <w:t>……….</w:t>
      </w:r>
      <w:r>
        <w:rPr>
          <w:sz w:val="22"/>
          <w:szCs w:val="22"/>
        </w:rPr>
        <w:t>……………</w:t>
      </w:r>
    </w:p>
    <w:p w14:paraId="2EFFC5BE" w14:textId="77777777" w:rsidR="007D5166" w:rsidRDefault="007D5166" w:rsidP="00751A42">
      <w:pPr>
        <w:spacing w:line="100" w:lineRule="atLeas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 firmy)</w:t>
      </w:r>
    </w:p>
    <w:p w14:paraId="2551E19E" w14:textId="77777777" w:rsidR="007D5166" w:rsidRDefault="007D5166" w:rsidP="00A569A4">
      <w:pPr>
        <w:pStyle w:val="Tekstpodstawowy"/>
        <w:spacing w:line="100" w:lineRule="atLeast"/>
      </w:pPr>
      <w:r>
        <w:t>w wysokości ............................... zł (słownie:...............................................................................................</w:t>
      </w:r>
      <w:r w:rsidR="00A569A4">
        <w:t>..................</w:t>
      </w:r>
      <w:r>
        <w:t>...........).</w:t>
      </w:r>
    </w:p>
    <w:p w14:paraId="51492AD6" w14:textId="77777777" w:rsidR="00D779A2" w:rsidRDefault="00170C7D" w:rsidP="00A56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odrzucono</w:t>
      </w:r>
      <w:r w:rsidR="00D779A2" w:rsidRPr="00680613">
        <w:rPr>
          <w:sz w:val="22"/>
          <w:szCs w:val="22"/>
        </w:rPr>
        <w:t xml:space="preserve"> ze względu na </w:t>
      </w:r>
      <w:r w:rsidR="00D779A2">
        <w:rPr>
          <w:sz w:val="22"/>
          <w:szCs w:val="22"/>
        </w:rPr>
        <w:t>(</w:t>
      </w:r>
      <w:r w:rsidR="00D779A2" w:rsidRPr="00680613">
        <w:rPr>
          <w:sz w:val="22"/>
          <w:szCs w:val="22"/>
        </w:rPr>
        <w:t>niezgodność z założeniami KFS</w:t>
      </w:r>
      <w:r w:rsidR="00D779A2">
        <w:rPr>
          <w:sz w:val="22"/>
          <w:szCs w:val="22"/>
        </w:rPr>
        <w:t xml:space="preserve">, </w:t>
      </w:r>
      <w:r w:rsidR="00D779A2" w:rsidRPr="00680613">
        <w:rPr>
          <w:sz w:val="22"/>
          <w:szCs w:val="22"/>
        </w:rPr>
        <w:t xml:space="preserve">brak </w:t>
      </w:r>
      <w:r w:rsidR="00D779A2">
        <w:rPr>
          <w:sz w:val="22"/>
          <w:szCs w:val="22"/>
        </w:rPr>
        <w:t>środków)</w:t>
      </w:r>
      <w:r>
        <w:rPr>
          <w:sz w:val="22"/>
          <w:szCs w:val="22"/>
        </w:rPr>
        <w:t>:</w:t>
      </w:r>
    </w:p>
    <w:p w14:paraId="7EFD35AC" w14:textId="77777777" w:rsidR="007D5166" w:rsidRDefault="00D779A2" w:rsidP="002F7D5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69A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5300F0D5" w14:textId="77777777" w:rsidR="002F7D53" w:rsidRPr="002F7D53" w:rsidRDefault="002F7D53" w:rsidP="002F7D53">
      <w:pPr>
        <w:spacing w:line="360" w:lineRule="auto"/>
        <w:jc w:val="center"/>
        <w:rPr>
          <w:sz w:val="22"/>
          <w:szCs w:val="22"/>
        </w:rPr>
      </w:pPr>
    </w:p>
    <w:p w14:paraId="66240434" w14:textId="77777777" w:rsidR="00CE1165" w:rsidRDefault="00CE1165" w:rsidP="00CE11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………………………………………………………..</w:t>
      </w:r>
    </w:p>
    <w:p w14:paraId="0EC21D27" w14:textId="77777777" w:rsidR="00CE1165" w:rsidRPr="000874B8" w:rsidRDefault="00CE1165" w:rsidP="000874B8">
      <w:pPr>
        <w:pStyle w:val="Tekstpodstawowy"/>
        <w:spacing w:after="0"/>
        <w:rPr>
          <w:sz w:val="18"/>
          <w:szCs w:val="18"/>
        </w:rPr>
      </w:pPr>
      <w:r>
        <w:t xml:space="preserve">                                      </w:t>
      </w:r>
      <w:r>
        <w:tab/>
      </w:r>
      <w:r>
        <w:tab/>
      </w:r>
      <w:r w:rsidRPr="008A4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</w:t>
      </w:r>
      <w:r w:rsidRPr="008A4599">
        <w:rPr>
          <w:sz w:val="18"/>
          <w:szCs w:val="18"/>
        </w:rPr>
        <w:t xml:space="preserve">   /pieczęć i podpis Dyrektora  PUP /</w:t>
      </w:r>
    </w:p>
    <w:sectPr w:rsidR="00CE1165" w:rsidRPr="000874B8" w:rsidSect="00631F19">
      <w:pgSz w:w="11906" w:h="16838"/>
      <w:pgMar w:top="567" w:right="707" w:bottom="851" w:left="993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491F" w14:textId="77777777" w:rsidR="00C005F9" w:rsidRDefault="00C005F9" w:rsidP="00D95C76">
      <w:r>
        <w:separator/>
      </w:r>
    </w:p>
  </w:endnote>
  <w:endnote w:type="continuationSeparator" w:id="0">
    <w:p w14:paraId="00CC8699" w14:textId="77777777" w:rsidR="00C005F9" w:rsidRDefault="00C005F9" w:rsidP="00D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151A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DB320E" w14:textId="77777777" w:rsidR="00F64DFC" w:rsidRDefault="00F64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EBA7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F9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05F504A" w14:textId="77777777" w:rsidR="00F64DFC" w:rsidRDefault="00F64DFC" w:rsidP="00C45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BE36" w14:textId="77777777" w:rsidR="00C005F9" w:rsidRDefault="00C005F9" w:rsidP="00D95C76">
      <w:r>
        <w:separator/>
      </w:r>
    </w:p>
  </w:footnote>
  <w:footnote w:type="continuationSeparator" w:id="0">
    <w:p w14:paraId="5E33209D" w14:textId="77777777" w:rsidR="00C005F9" w:rsidRDefault="00C005F9" w:rsidP="00D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0B74" w14:textId="77777777" w:rsidR="00F64DFC" w:rsidRDefault="00F64DFC" w:rsidP="00BC118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1E59D4"/>
    <w:multiLevelType w:val="hybridMultilevel"/>
    <w:tmpl w:val="D65A5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1F53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E"/>
    <w:multiLevelType w:val="multilevel"/>
    <w:tmpl w:val="5EE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14B"/>
    <w:multiLevelType w:val="multilevel"/>
    <w:tmpl w:val="AC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719CC"/>
    <w:multiLevelType w:val="hybridMultilevel"/>
    <w:tmpl w:val="E4C6279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CC3BF1"/>
    <w:multiLevelType w:val="hybridMultilevel"/>
    <w:tmpl w:val="E680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BCB"/>
    <w:multiLevelType w:val="hybridMultilevel"/>
    <w:tmpl w:val="BF10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373"/>
    <w:multiLevelType w:val="hybridMultilevel"/>
    <w:tmpl w:val="9A923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8779D"/>
    <w:multiLevelType w:val="hybridMultilevel"/>
    <w:tmpl w:val="6A88397C"/>
    <w:lvl w:ilvl="0" w:tplc="9CF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81C"/>
    <w:multiLevelType w:val="hybridMultilevel"/>
    <w:tmpl w:val="4B4A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2306"/>
    <w:multiLevelType w:val="hybridMultilevel"/>
    <w:tmpl w:val="AC34CFF2"/>
    <w:lvl w:ilvl="0" w:tplc="DE66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57B1"/>
    <w:multiLevelType w:val="hybridMultilevel"/>
    <w:tmpl w:val="B664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F35E8"/>
    <w:multiLevelType w:val="hybridMultilevel"/>
    <w:tmpl w:val="931E5040"/>
    <w:lvl w:ilvl="0" w:tplc="387E8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090229"/>
    <w:multiLevelType w:val="hybridMultilevel"/>
    <w:tmpl w:val="65780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E25B2"/>
    <w:multiLevelType w:val="hybridMultilevel"/>
    <w:tmpl w:val="68C24AAA"/>
    <w:lvl w:ilvl="0" w:tplc="D486C89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743F9"/>
    <w:multiLevelType w:val="hybridMultilevel"/>
    <w:tmpl w:val="8E2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8533D7C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3C81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D62AD8"/>
    <w:multiLevelType w:val="hybridMultilevel"/>
    <w:tmpl w:val="B074EE04"/>
    <w:lvl w:ilvl="0" w:tplc="C5920D2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6643FE"/>
    <w:multiLevelType w:val="hybridMultilevel"/>
    <w:tmpl w:val="F76C7696"/>
    <w:lvl w:ilvl="0" w:tplc="67802ED4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BB1BB7"/>
    <w:multiLevelType w:val="hybridMultilevel"/>
    <w:tmpl w:val="BFF221D8"/>
    <w:lvl w:ilvl="0" w:tplc="9D183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D6244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6101F0"/>
    <w:multiLevelType w:val="hybridMultilevel"/>
    <w:tmpl w:val="FEEAF1AE"/>
    <w:lvl w:ilvl="0" w:tplc="D72A06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B6943"/>
    <w:multiLevelType w:val="hybridMultilevel"/>
    <w:tmpl w:val="F3F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40844"/>
    <w:multiLevelType w:val="hybridMultilevel"/>
    <w:tmpl w:val="94F2A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673D1"/>
    <w:multiLevelType w:val="hybridMultilevel"/>
    <w:tmpl w:val="A500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10308"/>
    <w:multiLevelType w:val="hybridMultilevel"/>
    <w:tmpl w:val="130C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3442F"/>
    <w:multiLevelType w:val="hybridMultilevel"/>
    <w:tmpl w:val="711C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C39DC"/>
    <w:multiLevelType w:val="hybridMultilevel"/>
    <w:tmpl w:val="944CC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27328">
    <w:abstractNumId w:val="11"/>
  </w:num>
  <w:num w:numId="2" w16cid:durableId="1103649426">
    <w:abstractNumId w:val="18"/>
  </w:num>
  <w:num w:numId="3" w16cid:durableId="1683973473">
    <w:abstractNumId w:val="16"/>
  </w:num>
  <w:num w:numId="4" w16cid:durableId="18164559">
    <w:abstractNumId w:val="3"/>
  </w:num>
  <w:num w:numId="5" w16cid:durableId="359550459">
    <w:abstractNumId w:val="22"/>
  </w:num>
  <w:num w:numId="6" w16cid:durableId="1269508162">
    <w:abstractNumId w:val="12"/>
  </w:num>
  <w:num w:numId="7" w16cid:durableId="666632762">
    <w:abstractNumId w:val="19"/>
  </w:num>
  <w:num w:numId="8" w16cid:durableId="621618646">
    <w:abstractNumId w:val="25"/>
  </w:num>
  <w:num w:numId="9" w16cid:durableId="1517303594">
    <w:abstractNumId w:val="15"/>
  </w:num>
  <w:num w:numId="10" w16cid:durableId="701563600">
    <w:abstractNumId w:val="29"/>
  </w:num>
  <w:num w:numId="11" w16cid:durableId="46606772">
    <w:abstractNumId w:val="20"/>
  </w:num>
  <w:num w:numId="12" w16cid:durableId="1760755828">
    <w:abstractNumId w:val="17"/>
  </w:num>
  <w:num w:numId="13" w16cid:durableId="962805448">
    <w:abstractNumId w:val="9"/>
  </w:num>
  <w:num w:numId="14" w16cid:durableId="565452085">
    <w:abstractNumId w:val="8"/>
  </w:num>
  <w:num w:numId="15" w16cid:durableId="127207285">
    <w:abstractNumId w:val="35"/>
  </w:num>
  <w:num w:numId="16" w16cid:durableId="1013917692">
    <w:abstractNumId w:val="27"/>
  </w:num>
  <w:num w:numId="17" w16cid:durableId="583611731">
    <w:abstractNumId w:val="32"/>
  </w:num>
  <w:num w:numId="18" w16cid:durableId="488668689">
    <w:abstractNumId w:val="2"/>
  </w:num>
  <w:num w:numId="19" w16cid:durableId="2065131558">
    <w:abstractNumId w:val="14"/>
  </w:num>
  <w:num w:numId="20" w16cid:durableId="2019310909">
    <w:abstractNumId w:val="4"/>
  </w:num>
  <w:num w:numId="21" w16cid:durableId="584647938">
    <w:abstractNumId w:val="7"/>
  </w:num>
  <w:num w:numId="22" w16cid:durableId="1673992424">
    <w:abstractNumId w:val="26"/>
  </w:num>
  <w:num w:numId="23" w16cid:durableId="1701931079">
    <w:abstractNumId w:val="33"/>
  </w:num>
  <w:num w:numId="24" w16cid:durableId="666636282">
    <w:abstractNumId w:val="34"/>
  </w:num>
  <w:num w:numId="25" w16cid:durableId="1759717111">
    <w:abstractNumId w:val="5"/>
  </w:num>
  <w:num w:numId="26" w16cid:durableId="1996956085">
    <w:abstractNumId w:val="1"/>
  </w:num>
  <w:num w:numId="27" w16cid:durableId="965814758">
    <w:abstractNumId w:val="28"/>
  </w:num>
  <w:num w:numId="28" w16cid:durableId="1776055600">
    <w:abstractNumId w:val="24"/>
  </w:num>
  <w:num w:numId="29" w16cid:durableId="1679654265">
    <w:abstractNumId w:val="13"/>
  </w:num>
  <w:num w:numId="30" w16cid:durableId="2033921877">
    <w:abstractNumId w:val="10"/>
  </w:num>
  <w:num w:numId="31" w16cid:durableId="1704093555">
    <w:abstractNumId w:val="0"/>
  </w:num>
  <w:num w:numId="32" w16cid:durableId="1961060439">
    <w:abstractNumId w:val="30"/>
  </w:num>
  <w:num w:numId="33" w16cid:durableId="1523083892">
    <w:abstractNumId w:val="6"/>
  </w:num>
  <w:num w:numId="34" w16cid:durableId="1416440007">
    <w:abstractNumId w:val="31"/>
  </w:num>
  <w:num w:numId="35" w16cid:durableId="1296719519">
    <w:abstractNumId w:val="21"/>
  </w:num>
  <w:num w:numId="36" w16cid:durableId="1938108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F9"/>
    <w:rsid w:val="0000357B"/>
    <w:rsid w:val="00003FD2"/>
    <w:rsid w:val="00012C83"/>
    <w:rsid w:val="000238D8"/>
    <w:rsid w:val="000317DD"/>
    <w:rsid w:val="00032CD8"/>
    <w:rsid w:val="00033D16"/>
    <w:rsid w:val="00037F2E"/>
    <w:rsid w:val="00041325"/>
    <w:rsid w:val="00056D46"/>
    <w:rsid w:val="00060489"/>
    <w:rsid w:val="00075D33"/>
    <w:rsid w:val="000874B8"/>
    <w:rsid w:val="00090A06"/>
    <w:rsid w:val="00092B77"/>
    <w:rsid w:val="000969A2"/>
    <w:rsid w:val="000A6D24"/>
    <w:rsid w:val="000B138A"/>
    <w:rsid w:val="000E40CA"/>
    <w:rsid w:val="000F07FF"/>
    <w:rsid w:val="000F3BE9"/>
    <w:rsid w:val="000F67A2"/>
    <w:rsid w:val="00106590"/>
    <w:rsid w:val="001131E4"/>
    <w:rsid w:val="001169BF"/>
    <w:rsid w:val="00125EB2"/>
    <w:rsid w:val="001437E8"/>
    <w:rsid w:val="00144D44"/>
    <w:rsid w:val="00145408"/>
    <w:rsid w:val="00145A28"/>
    <w:rsid w:val="00145D81"/>
    <w:rsid w:val="00147423"/>
    <w:rsid w:val="00151438"/>
    <w:rsid w:val="0015360D"/>
    <w:rsid w:val="00162AB9"/>
    <w:rsid w:val="00164A08"/>
    <w:rsid w:val="00170C7D"/>
    <w:rsid w:val="00182868"/>
    <w:rsid w:val="00182A2F"/>
    <w:rsid w:val="001830A5"/>
    <w:rsid w:val="00185CBA"/>
    <w:rsid w:val="001A573B"/>
    <w:rsid w:val="001A5FB0"/>
    <w:rsid w:val="001A60C4"/>
    <w:rsid w:val="001B1C8F"/>
    <w:rsid w:val="001E53EB"/>
    <w:rsid w:val="001F1F96"/>
    <w:rsid w:val="001F29AC"/>
    <w:rsid w:val="001F5244"/>
    <w:rsid w:val="0021522C"/>
    <w:rsid w:val="00223988"/>
    <w:rsid w:val="00231E55"/>
    <w:rsid w:val="0024545B"/>
    <w:rsid w:val="00284EF2"/>
    <w:rsid w:val="002A7DDB"/>
    <w:rsid w:val="002C0608"/>
    <w:rsid w:val="002E0308"/>
    <w:rsid w:val="002F7D53"/>
    <w:rsid w:val="00304A08"/>
    <w:rsid w:val="003118AA"/>
    <w:rsid w:val="00312649"/>
    <w:rsid w:val="003256C3"/>
    <w:rsid w:val="0033549E"/>
    <w:rsid w:val="0034492E"/>
    <w:rsid w:val="003462FC"/>
    <w:rsid w:val="0035318F"/>
    <w:rsid w:val="0037586B"/>
    <w:rsid w:val="00383C75"/>
    <w:rsid w:val="0038660D"/>
    <w:rsid w:val="00387626"/>
    <w:rsid w:val="00391E7E"/>
    <w:rsid w:val="00392C0C"/>
    <w:rsid w:val="00395595"/>
    <w:rsid w:val="003A668F"/>
    <w:rsid w:val="003A79A8"/>
    <w:rsid w:val="003B250E"/>
    <w:rsid w:val="003B533D"/>
    <w:rsid w:val="003C094A"/>
    <w:rsid w:val="003C2E9D"/>
    <w:rsid w:val="003D73A5"/>
    <w:rsid w:val="003E12F5"/>
    <w:rsid w:val="003E1693"/>
    <w:rsid w:val="003E3267"/>
    <w:rsid w:val="003E4912"/>
    <w:rsid w:val="003F38AA"/>
    <w:rsid w:val="003F68C6"/>
    <w:rsid w:val="003F6F62"/>
    <w:rsid w:val="00406331"/>
    <w:rsid w:val="00412D9F"/>
    <w:rsid w:val="004310B6"/>
    <w:rsid w:val="004400E0"/>
    <w:rsid w:val="00441675"/>
    <w:rsid w:val="00444EAC"/>
    <w:rsid w:val="00454EC8"/>
    <w:rsid w:val="00454EDA"/>
    <w:rsid w:val="004567E7"/>
    <w:rsid w:val="00465C5C"/>
    <w:rsid w:val="004674D1"/>
    <w:rsid w:val="004679B6"/>
    <w:rsid w:val="00472118"/>
    <w:rsid w:val="00491C86"/>
    <w:rsid w:val="004B6675"/>
    <w:rsid w:val="004B6CDC"/>
    <w:rsid w:val="004C3677"/>
    <w:rsid w:val="004C4936"/>
    <w:rsid w:val="004C4D7D"/>
    <w:rsid w:val="004C7674"/>
    <w:rsid w:val="004D13D6"/>
    <w:rsid w:val="004D5EED"/>
    <w:rsid w:val="004D7606"/>
    <w:rsid w:val="004E7840"/>
    <w:rsid w:val="00501A17"/>
    <w:rsid w:val="005113E4"/>
    <w:rsid w:val="00512628"/>
    <w:rsid w:val="00513250"/>
    <w:rsid w:val="00515410"/>
    <w:rsid w:val="00527D8B"/>
    <w:rsid w:val="005331DC"/>
    <w:rsid w:val="00537641"/>
    <w:rsid w:val="00546F90"/>
    <w:rsid w:val="0055279B"/>
    <w:rsid w:val="0055371D"/>
    <w:rsid w:val="00554F6C"/>
    <w:rsid w:val="005620C2"/>
    <w:rsid w:val="00576FD7"/>
    <w:rsid w:val="0059660C"/>
    <w:rsid w:val="005A3168"/>
    <w:rsid w:val="005C303C"/>
    <w:rsid w:val="005D5E50"/>
    <w:rsid w:val="00600ACE"/>
    <w:rsid w:val="00605085"/>
    <w:rsid w:val="006078B1"/>
    <w:rsid w:val="00612062"/>
    <w:rsid w:val="00620C7E"/>
    <w:rsid w:val="00622FA8"/>
    <w:rsid w:val="00623070"/>
    <w:rsid w:val="00624BEA"/>
    <w:rsid w:val="00626878"/>
    <w:rsid w:val="00627C0A"/>
    <w:rsid w:val="00631F19"/>
    <w:rsid w:val="00633B44"/>
    <w:rsid w:val="00634D1C"/>
    <w:rsid w:val="00657FC6"/>
    <w:rsid w:val="00661486"/>
    <w:rsid w:val="00680613"/>
    <w:rsid w:val="0068133E"/>
    <w:rsid w:val="006914FF"/>
    <w:rsid w:val="00691919"/>
    <w:rsid w:val="0069562A"/>
    <w:rsid w:val="006A58EC"/>
    <w:rsid w:val="006A690A"/>
    <w:rsid w:val="006A77FE"/>
    <w:rsid w:val="006B1F20"/>
    <w:rsid w:val="006C0B5A"/>
    <w:rsid w:val="006C1E13"/>
    <w:rsid w:val="006C56EF"/>
    <w:rsid w:val="006D4C15"/>
    <w:rsid w:val="006D6BE0"/>
    <w:rsid w:val="006E7163"/>
    <w:rsid w:val="006F3EC3"/>
    <w:rsid w:val="007203DC"/>
    <w:rsid w:val="00721C2C"/>
    <w:rsid w:val="007225AA"/>
    <w:rsid w:val="007358F6"/>
    <w:rsid w:val="0073785C"/>
    <w:rsid w:val="00743145"/>
    <w:rsid w:val="00751A42"/>
    <w:rsid w:val="00764320"/>
    <w:rsid w:val="00784059"/>
    <w:rsid w:val="0079301A"/>
    <w:rsid w:val="00796B22"/>
    <w:rsid w:val="007A4BC3"/>
    <w:rsid w:val="007A6DFB"/>
    <w:rsid w:val="007D2EA2"/>
    <w:rsid w:val="007D5166"/>
    <w:rsid w:val="007E73B7"/>
    <w:rsid w:val="0080705C"/>
    <w:rsid w:val="00807362"/>
    <w:rsid w:val="00817D8B"/>
    <w:rsid w:val="00832BA5"/>
    <w:rsid w:val="00847523"/>
    <w:rsid w:val="00854599"/>
    <w:rsid w:val="008579F9"/>
    <w:rsid w:val="00870DC8"/>
    <w:rsid w:val="00876292"/>
    <w:rsid w:val="00883DC3"/>
    <w:rsid w:val="008850D2"/>
    <w:rsid w:val="008A7132"/>
    <w:rsid w:val="008C2BD3"/>
    <w:rsid w:val="008D78CE"/>
    <w:rsid w:val="008E09A8"/>
    <w:rsid w:val="00923FC2"/>
    <w:rsid w:val="00927E4F"/>
    <w:rsid w:val="00955551"/>
    <w:rsid w:val="0096695A"/>
    <w:rsid w:val="009906E0"/>
    <w:rsid w:val="009A3FEC"/>
    <w:rsid w:val="009A66A2"/>
    <w:rsid w:val="009A7D80"/>
    <w:rsid w:val="009B4DD8"/>
    <w:rsid w:val="009B548F"/>
    <w:rsid w:val="009C02B8"/>
    <w:rsid w:val="009C0EC5"/>
    <w:rsid w:val="009C5322"/>
    <w:rsid w:val="009D5CD4"/>
    <w:rsid w:val="009E1A03"/>
    <w:rsid w:val="009F3FA0"/>
    <w:rsid w:val="009F4D5C"/>
    <w:rsid w:val="00A15BA2"/>
    <w:rsid w:val="00A35A66"/>
    <w:rsid w:val="00A43A35"/>
    <w:rsid w:val="00A5339C"/>
    <w:rsid w:val="00A550B9"/>
    <w:rsid w:val="00A569A4"/>
    <w:rsid w:val="00A60CE0"/>
    <w:rsid w:val="00A64E08"/>
    <w:rsid w:val="00A64E6D"/>
    <w:rsid w:val="00A7216B"/>
    <w:rsid w:val="00A7268D"/>
    <w:rsid w:val="00A735D0"/>
    <w:rsid w:val="00A73A30"/>
    <w:rsid w:val="00A8421C"/>
    <w:rsid w:val="00A96BB0"/>
    <w:rsid w:val="00AB403C"/>
    <w:rsid w:val="00AB453F"/>
    <w:rsid w:val="00AB6B7A"/>
    <w:rsid w:val="00AB7013"/>
    <w:rsid w:val="00AB7EC3"/>
    <w:rsid w:val="00AC5938"/>
    <w:rsid w:val="00AD2B10"/>
    <w:rsid w:val="00AD7DA0"/>
    <w:rsid w:val="00B10D85"/>
    <w:rsid w:val="00B11ED8"/>
    <w:rsid w:val="00B21230"/>
    <w:rsid w:val="00B253B0"/>
    <w:rsid w:val="00B4013B"/>
    <w:rsid w:val="00B475A7"/>
    <w:rsid w:val="00B52452"/>
    <w:rsid w:val="00B66709"/>
    <w:rsid w:val="00B70DB7"/>
    <w:rsid w:val="00B75D62"/>
    <w:rsid w:val="00B81B17"/>
    <w:rsid w:val="00B835CB"/>
    <w:rsid w:val="00B92A06"/>
    <w:rsid w:val="00B969F0"/>
    <w:rsid w:val="00B97221"/>
    <w:rsid w:val="00BA14B5"/>
    <w:rsid w:val="00BA43A4"/>
    <w:rsid w:val="00BA593B"/>
    <w:rsid w:val="00BA607F"/>
    <w:rsid w:val="00BB1F92"/>
    <w:rsid w:val="00BB3195"/>
    <w:rsid w:val="00BB5104"/>
    <w:rsid w:val="00BC1185"/>
    <w:rsid w:val="00BD4EDD"/>
    <w:rsid w:val="00BD68B5"/>
    <w:rsid w:val="00BD739C"/>
    <w:rsid w:val="00BE6A96"/>
    <w:rsid w:val="00BF016D"/>
    <w:rsid w:val="00BF6626"/>
    <w:rsid w:val="00C005F9"/>
    <w:rsid w:val="00C14BBC"/>
    <w:rsid w:val="00C32F42"/>
    <w:rsid w:val="00C32F84"/>
    <w:rsid w:val="00C37CD6"/>
    <w:rsid w:val="00C37FBD"/>
    <w:rsid w:val="00C4562F"/>
    <w:rsid w:val="00C566F9"/>
    <w:rsid w:val="00C56F11"/>
    <w:rsid w:val="00C62434"/>
    <w:rsid w:val="00C97E7D"/>
    <w:rsid w:val="00CA2443"/>
    <w:rsid w:val="00CA6FD1"/>
    <w:rsid w:val="00CB1953"/>
    <w:rsid w:val="00CB1A09"/>
    <w:rsid w:val="00CB2185"/>
    <w:rsid w:val="00CB5707"/>
    <w:rsid w:val="00CB5E00"/>
    <w:rsid w:val="00CC089D"/>
    <w:rsid w:val="00CC10D5"/>
    <w:rsid w:val="00CE1165"/>
    <w:rsid w:val="00CF2B61"/>
    <w:rsid w:val="00D01F6D"/>
    <w:rsid w:val="00D05F9D"/>
    <w:rsid w:val="00D122FC"/>
    <w:rsid w:val="00D24D9B"/>
    <w:rsid w:val="00D24DC6"/>
    <w:rsid w:val="00D279F4"/>
    <w:rsid w:val="00D305FF"/>
    <w:rsid w:val="00D369F9"/>
    <w:rsid w:val="00D4455D"/>
    <w:rsid w:val="00D52080"/>
    <w:rsid w:val="00D61066"/>
    <w:rsid w:val="00D635B0"/>
    <w:rsid w:val="00D67DC7"/>
    <w:rsid w:val="00D7173E"/>
    <w:rsid w:val="00D779A2"/>
    <w:rsid w:val="00D85484"/>
    <w:rsid w:val="00D95C76"/>
    <w:rsid w:val="00DA0186"/>
    <w:rsid w:val="00DA032A"/>
    <w:rsid w:val="00DA161D"/>
    <w:rsid w:val="00DB4355"/>
    <w:rsid w:val="00DB5663"/>
    <w:rsid w:val="00DB5BE8"/>
    <w:rsid w:val="00DC12D7"/>
    <w:rsid w:val="00DC1D21"/>
    <w:rsid w:val="00DC56FF"/>
    <w:rsid w:val="00DD12A7"/>
    <w:rsid w:val="00DD31C1"/>
    <w:rsid w:val="00DD4CE0"/>
    <w:rsid w:val="00DE1FBC"/>
    <w:rsid w:val="00E03A6A"/>
    <w:rsid w:val="00E12F4D"/>
    <w:rsid w:val="00E22428"/>
    <w:rsid w:val="00E2701C"/>
    <w:rsid w:val="00E3216D"/>
    <w:rsid w:val="00E32C9A"/>
    <w:rsid w:val="00E361F3"/>
    <w:rsid w:val="00E47BA5"/>
    <w:rsid w:val="00E537CD"/>
    <w:rsid w:val="00E5548E"/>
    <w:rsid w:val="00E627EB"/>
    <w:rsid w:val="00E631E5"/>
    <w:rsid w:val="00E74464"/>
    <w:rsid w:val="00E754C4"/>
    <w:rsid w:val="00E76F78"/>
    <w:rsid w:val="00E86537"/>
    <w:rsid w:val="00E9084A"/>
    <w:rsid w:val="00E97A45"/>
    <w:rsid w:val="00EA12B9"/>
    <w:rsid w:val="00EA77B5"/>
    <w:rsid w:val="00EE018A"/>
    <w:rsid w:val="00EE338C"/>
    <w:rsid w:val="00EE78CE"/>
    <w:rsid w:val="00F0736E"/>
    <w:rsid w:val="00F11C48"/>
    <w:rsid w:val="00F140D9"/>
    <w:rsid w:val="00F17D50"/>
    <w:rsid w:val="00F25105"/>
    <w:rsid w:val="00F27816"/>
    <w:rsid w:val="00F27FEF"/>
    <w:rsid w:val="00F55146"/>
    <w:rsid w:val="00F57621"/>
    <w:rsid w:val="00F64B6F"/>
    <w:rsid w:val="00F64DFC"/>
    <w:rsid w:val="00F76B12"/>
    <w:rsid w:val="00F77055"/>
    <w:rsid w:val="00F81C77"/>
    <w:rsid w:val="00F8392D"/>
    <w:rsid w:val="00F84EE4"/>
    <w:rsid w:val="00F94888"/>
    <w:rsid w:val="00F94E4E"/>
    <w:rsid w:val="00FA44C1"/>
    <w:rsid w:val="00FB0CD2"/>
    <w:rsid w:val="00FC16A5"/>
    <w:rsid w:val="00FC1A5F"/>
    <w:rsid w:val="00FC37A7"/>
    <w:rsid w:val="00FC639F"/>
    <w:rsid w:val="00FD560F"/>
    <w:rsid w:val="00FF02D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DE69"/>
  <w15:docId w15:val="{4FC2AEAE-A2F7-47B1-9B54-9FC5DF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66F9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6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F9"/>
  </w:style>
  <w:style w:type="character" w:styleId="Hipercze">
    <w:name w:val="Hyperlink"/>
    <w:rsid w:val="00C566F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566F9"/>
    <w:pPr>
      <w:widowControl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182A2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67DC7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4545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92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D9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1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F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2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rodzina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szkol\Desktop\logo-KFS-pole%20ochronn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BE6B-3A43-46C0-9C60-B15D94E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3384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Lidia Hańczuk</cp:lastModifiedBy>
  <cp:revision>3</cp:revision>
  <cp:lastPrinted>2018-02-01T09:51:00Z</cp:lastPrinted>
  <dcterms:created xsi:type="dcterms:W3CDTF">2024-11-08T09:32:00Z</dcterms:created>
  <dcterms:modified xsi:type="dcterms:W3CDTF">2024-11-12T08:05:00Z</dcterms:modified>
</cp:coreProperties>
</file>